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6" w:rsidRPr="005F6C96" w:rsidRDefault="005F6C96" w:rsidP="005F6C96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F6C96">
        <w:rPr>
          <w:rFonts w:ascii="Times New Roman" w:hAnsi="Times New Roman" w:cs="Times New Roman"/>
          <w:b/>
          <w:sz w:val="28"/>
          <w:szCs w:val="32"/>
        </w:rPr>
        <w:t>ПАМЯТКА</w:t>
      </w:r>
    </w:p>
    <w:p w:rsidR="005F6C96" w:rsidRPr="005F6C96" w:rsidRDefault="005F6C96" w:rsidP="005F6C96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F6C96">
        <w:rPr>
          <w:rFonts w:ascii="Times New Roman" w:hAnsi="Times New Roman" w:cs="Times New Roman"/>
          <w:b/>
          <w:sz w:val="28"/>
          <w:szCs w:val="32"/>
        </w:rPr>
        <w:t>по  заполнению досье «Развитие».</w:t>
      </w:r>
    </w:p>
    <w:p w:rsidR="005F6C96" w:rsidRPr="005F6C96" w:rsidRDefault="005F6C96" w:rsidP="005F6C96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5F6C96" w:rsidRPr="005F6C96" w:rsidRDefault="005F6C96" w:rsidP="005F6C96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F6C96">
        <w:rPr>
          <w:rFonts w:ascii="Times New Roman" w:hAnsi="Times New Roman" w:cs="Times New Roman"/>
          <w:sz w:val="28"/>
          <w:szCs w:val="32"/>
        </w:rPr>
        <w:t>Сведения о ребёнке, его родителях или лицах, их заменяющих заполняет классный руководитель (один раз, при поступлении)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F6C96" w:rsidRPr="005F6C96" w:rsidRDefault="005F6C96" w:rsidP="005F6C96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F6C96">
        <w:rPr>
          <w:rFonts w:ascii="Times New Roman" w:hAnsi="Times New Roman" w:cs="Times New Roman"/>
          <w:sz w:val="28"/>
          <w:szCs w:val="32"/>
        </w:rPr>
        <w:t>Уровень воспитанности и динамика развития заполняет классный руководитель 2 раза в год (начало года – сентябрь, конец года – май) путём оценивания уровня сформированности критерия по 4-х бальной шкале (1 – крайне низкий уровень, 2 – низкий уровень, 3 – средний уровень, 4 – высокий уровень).</w:t>
      </w:r>
    </w:p>
    <w:p w:rsidR="005F6C96" w:rsidRPr="005F6C96" w:rsidRDefault="005F6C96" w:rsidP="005F6C96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F6C96">
        <w:rPr>
          <w:rFonts w:ascii="Times New Roman" w:hAnsi="Times New Roman" w:cs="Times New Roman"/>
          <w:sz w:val="28"/>
          <w:szCs w:val="32"/>
        </w:rPr>
        <w:t xml:space="preserve">Личностные достижения обучающегося заполняет классный руководитель </w:t>
      </w:r>
      <w:r w:rsidR="005058F8">
        <w:rPr>
          <w:rFonts w:ascii="Times New Roman" w:hAnsi="Times New Roman" w:cs="Times New Roman"/>
          <w:sz w:val="28"/>
          <w:szCs w:val="32"/>
        </w:rPr>
        <w:t>1</w:t>
      </w:r>
      <w:r w:rsidRPr="005F6C96">
        <w:rPr>
          <w:rFonts w:ascii="Times New Roman" w:hAnsi="Times New Roman" w:cs="Times New Roman"/>
          <w:sz w:val="28"/>
          <w:szCs w:val="32"/>
        </w:rPr>
        <w:t xml:space="preserve"> раза в год (конец года – май) путём оценивания уровня сформированности критерия по уровням –</w:t>
      </w:r>
      <w:r w:rsidR="000503A5">
        <w:rPr>
          <w:rFonts w:ascii="Times New Roman" w:hAnsi="Times New Roman" w:cs="Times New Roman"/>
          <w:sz w:val="28"/>
          <w:szCs w:val="32"/>
        </w:rPr>
        <w:t xml:space="preserve"> </w:t>
      </w:r>
      <w:r w:rsidRPr="005F6C96">
        <w:rPr>
          <w:rFonts w:ascii="Times New Roman" w:hAnsi="Times New Roman" w:cs="Times New Roman"/>
          <w:sz w:val="28"/>
          <w:szCs w:val="32"/>
        </w:rPr>
        <w:t>минимальный / достаточный</w:t>
      </w:r>
      <w:r w:rsidR="000503A5">
        <w:rPr>
          <w:rFonts w:ascii="Times New Roman" w:hAnsi="Times New Roman" w:cs="Times New Roman"/>
          <w:sz w:val="28"/>
          <w:szCs w:val="32"/>
        </w:rPr>
        <w:t>, на основании данных, вносимых педагогами в дневники наблюдения.</w:t>
      </w:r>
    </w:p>
    <w:p w:rsidR="005F6C96" w:rsidRPr="005F6C96" w:rsidRDefault="000503A5" w:rsidP="005F6C96">
      <w:pPr>
        <w:tabs>
          <w:tab w:val="num" w:pos="1440"/>
        </w:tabs>
        <w:spacing w:after="0" w:line="240" w:lineRule="auto"/>
        <w:ind w:left="1080" w:right="282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4</w:t>
      </w:r>
      <w:r w:rsidR="005F6C96" w:rsidRPr="005F6C96">
        <w:rPr>
          <w:rFonts w:ascii="Times New Roman" w:hAnsi="Times New Roman" w:cs="Times New Roman"/>
          <w:sz w:val="28"/>
          <w:szCs w:val="32"/>
        </w:rPr>
        <w:t>. Протокол сформированности БУД обучающегося заполняет классный руководитель на конец года.</w:t>
      </w:r>
    </w:p>
    <w:p w:rsidR="005F6C96" w:rsidRPr="005F6C96" w:rsidRDefault="000503A5" w:rsidP="000503A5">
      <w:pPr>
        <w:spacing w:after="0" w:line="240" w:lineRule="auto"/>
        <w:ind w:left="993" w:right="282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</w:t>
      </w:r>
      <w:r w:rsidR="005F6C96" w:rsidRPr="005F6C96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5F6C96" w:rsidRPr="005F6C96">
        <w:rPr>
          <w:rFonts w:ascii="Times New Roman" w:hAnsi="Times New Roman" w:cs="Times New Roman"/>
          <w:sz w:val="28"/>
          <w:szCs w:val="32"/>
        </w:rPr>
        <w:t xml:space="preserve">Записи </w:t>
      </w:r>
      <w:r>
        <w:rPr>
          <w:rFonts w:ascii="Times New Roman" w:hAnsi="Times New Roman" w:cs="Times New Roman"/>
          <w:sz w:val="28"/>
          <w:szCs w:val="32"/>
        </w:rPr>
        <w:t xml:space="preserve">достижений (результативность участия (призовые места) в конкурсах, акциях, соревнованиях, благодарности) </w:t>
      </w:r>
      <w:r w:rsidR="005F6C96" w:rsidRPr="005F6C96">
        <w:rPr>
          <w:rFonts w:ascii="Times New Roman" w:hAnsi="Times New Roman" w:cs="Times New Roman"/>
          <w:sz w:val="28"/>
          <w:szCs w:val="32"/>
        </w:rPr>
        <w:t xml:space="preserve"> заполняет классный руководитель в течение года.</w:t>
      </w:r>
    </w:p>
    <w:p w:rsidR="005F6C96" w:rsidRPr="005F6C96" w:rsidRDefault="000503A5" w:rsidP="006435C8">
      <w:pPr>
        <w:spacing w:after="0" w:line="240" w:lineRule="auto"/>
        <w:ind w:left="993" w:right="282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</w:t>
      </w:r>
      <w:r w:rsidR="005F6C96" w:rsidRPr="005F6C96">
        <w:rPr>
          <w:rFonts w:ascii="Times New Roman" w:hAnsi="Times New Roman" w:cs="Times New Roman"/>
          <w:b/>
          <w:sz w:val="28"/>
          <w:szCs w:val="32"/>
        </w:rPr>
        <w:t>.</w:t>
      </w:r>
      <w:r w:rsidR="005F6C96" w:rsidRPr="005F6C96">
        <w:rPr>
          <w:rFonts w:ascii="Times New Roman" w:hAnsi="Times New Roman" w:cs="Times New Roman"/>
          <w:sz w:val="28"/>
          <w:szCs w:val="32"/>
        </w:rPr>
        <w:t xml:space="preserve"> Копии грамот, дипломов обучающегося </w:t>
      </w:r>
      <w:r>
        <w:rPr>
          <w:rFonts w:ascii="Times New Roman" w:hAnsi="Times New Roman" w:cs="Times New Roman"/>
          <w:sz w:val="28"/>
          <w:szCs w:val="32"/>
        </w:rPr>
        <w:t xml:space="preserve">являются составной частью досье «Развития», хранятся в отдельной папке у классного руководителя. </w:t>
      </w:r>
    </w:p>
    <w:p w:rsidR="005F6C96" w:rsidRPr="005F6C96" w:rsidRDefault="005F6C96" w:rsidP="005F6C96">
      <w:pPr>
        <w:spacing w:after="0" w:line="240" w:lineRule="auto"/>
        <w:ind w:left="993" w:right="282"/>
        <w:jc w:val="both"/>
        <w:rPr>
          <w:rFonts w:ascii="Times New Roman" w:hAnsi="Times New Roman" w:cs="Times New Roman"/>
          <w:sz w:val="28"/>
          <w:szCs w:val="32"/>
        </w:rPr>
      </w:pPr>
      <w:r w:rsidRPr="005F6C9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0503A5">
        <w:rPr>
          <w:rFonts w:ascii="Times New Roman" w:hAnsi="Times New Roman" w:cs="Times New Roman"/>
          <w:b/>
          <w:sz w:val="28"/>
          <w:szCs w:val="32"/>
        </w:rPr>
        <w:t>7</w:t>
      </w:r>
      <w:r w:rsidRPr="005F6C96">
        <w:rPr>
          <w:rFonts w:ascii="Times New Roman" w:hAnsi="Times New Roman" w:cs="Times New Roman"/>
          <w:b/>
          <w:sz w:val="28"/>
          <w:szCs w:val="32"/>
        </w:rPr>
        <w:t>.</w:t>
      </w:r>
      <w:r w:rsidRPr="005F6C96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5F6C96">
        <w:rPr>
          <w:rFonts w:ascii="Times New Roman" w:hAnsi="Times New Roman" w:cs="Times New Roman"/>
          <w:sz w:val="28"/>
          <w:szCs w:val="32"/>
        </w:rPr>
        <w:t xml:space="preserve">Досье «Развитие» маркируется классным руководителем цветовыми обозначениями в соответствии с социальным статусом обучающегося: дети, имеющие статус «ребенок-инвалид» - </w:t>
      </w:r>
      <w:r w:rsidRPr="005F6C96">
        <w:rPr>
          <w:rFonts w:ascii="Times New Roman" w:hAnsi="Times New Roman" w:cs="Times New Roman"/>
          <w:sz w:val="28"/>
          <w:szCs w:val="32"/>
          <w:highlight w:val="green"/>
        </w:rPr>
        <w:t>зелёным</w:t>
      </w:r>
      <w:r w:rsidRPr="005F6C96">
        <w:rPr>
          <w:rFonts w:ascii="Times New Roman" w:hAnsi="Times New Roman" w:cs="Times New Roman"/>
          <w:sz w:val="28"/>
          <w:szCs w:val="32"/>
        </w:rPr>
        <w:t xml:space="preserve"> цветом, дети, воспитывающиеся в подопечных семьях – </w:t>
      </w:r>
      <w:r w:rsidRPr="005F6C96">
        <w:rPr>
          <w:rFonts w:ascii="Times New Roman" w:hAnsi="Times New Roman" w:cs="Times New Roman"/>
          <w:sz w:val="28"/>
          <w:szCs w:val="32"/>
          <w:highlight w:val="blue"/>
        </w:rPr>
        <w:t>синим</w:t>
      </w:r>
      <w:r w:rsidRPr="005F6C96">
        <w:rPr>
          <w:rFonts w:ascii="Times New Roman" w:hAnsi="Times New Roman" w:cs="Times New Roman"/>
          <w:sz w:val="28"/>
          <w:szCs w:val="32"/>
        </w:rPr>
        <w:t xml:space="preserve"> цветом, дети, категории «группа риска» и «трудные» - </w:t>
      </w:r>
      <w:r w:rsidRPr="005F6C96">
        <w:rPr>
          <w:rFonts w:ascii="Times New Roman" w:hAnsi="Times New Roman" w:cs="Times New Roman"/>
          <w:sz w:val="28"/>
          <w:szCs w:val="32"/>
          <w:highlight w:val="red"/>
        </w:rPr>
        <w:t>красным</w:t>
      </w:r>
      <w:r w:rsidRPr="005F6C96">
        <w:rPr>
          <w:rFonts w:ascii="Times New Roman" w:hAnsi="Times New Roman" w:cs="Times New Roman"/>
          <w:sz w:val="28"/>
          <w:szCs w:val="32"/>
        </w:rPr>
        <w:t xml:space="preserve"> цветом, дети, воспитывающиеся в семьях, находящихся в социально-опасном положении 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F6C96">
        <w:rPr>
          <w:rFonts w:ascii="Times New Roman" w:hAnsi="Times New Roman" w:cs="Times New Roman"/>
          <w:sz w:val="28"/>
          <w:szCs w:val="32"/>
          <w:highlight w:val="yellow"/>
          <w:shd w:val="clear" w:color="auto" w:fill="FFC000"/>
        </w:rPr>
        <w:t>жёлтым</w:t>
      </w:r>
      <w:r w:rsidRPr="005F6C96">
        <w:rPr>
          <w:rFonts w:ascii="Times New Roman" w:hAnsi="Times New Roman" w:cs="Times New Roman"/>
          <w:sz w:val="28"/>
          <w:szCs w:val="32"/>
          <w:shd w:val="clear" w:color="auto" w:fill="FFFFFF" w:themeFill="background1"/>
        </w:rPr>
        <w:t xml:space="preserve"> </w:t>
      </w:r>
      <w:r w:rsidRPr="005F6C96">
        <w:rPr>
          <w:rFonts w:ascii="Times New Roman" w:hAnsi="Times New Roman" w:cs="Times New Roman"/>
          <w:sz w:val="28"/>
          <w:szCs w:val="32"/>
        </w:rPr>
        <w:t>цветом.</w:t>
      </w:r>
      <w:proofErr w:type="gramEnd"/>
    </w:p>
    <w:p w:rsidR="008E5942" w:rsidRPr="005F6C96" w:rsidRDefault="008E5942" w:rsidP="005F6C9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8E5942" w:rsidRPr="005F6C96" w:rsidSect="005F6C96">
      <w:pgSz w:w="11906" w:h="16838"/>
      <w:pgMar w:top="567" w:right="567" w:bottom="567" w:left="56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30BC"/>
    <w:multiLevelType w:val="hybridMultilevel"/>
    <w:tmpl w:val="53820042"/>
    <w:lvl w:ilvl="0" w:tplc="F60246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C96"/>
    <w:rsid w:val="000503A5"/>
    <w:rsid w:val="00207759"/>
    <w:rsid w:val="004B410F"/>
    <w:rsid w:val="005058F8"/>
    <w:rsid w:val="00597A0D"/>
    <w:rsid w:val="005F6C96"/>
    <w:rsid w:val="006435C8"/>
    <w:rsid w:val="008E5942"/>
    <w:rsid w:val="00C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2024-01-09T10:07:00Z</dcterms:created>
  <dcterms:modified xsi:type="dcterms:W3CDTF">2024-04-03T05:37:00Z</dcterms:modified>
</cp:coreProperties>
</file>