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E2" w:rsidRDefault="000841E2" w:rsidP="00084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классного часа</w:t>
      </w:r>
    </w:p>
    <w:p w:rsidR="00565363" w:rsidRDefault="00565363" w:rsidP="00084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1E2" w:rsidRP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E2">
        <w:rPr>
          <w:rFonts w:ascii="Times New Roman" w:hAnsi="Times New Roman" w:cs="Times New Roman"/>
          <w:sz w:val="28"/>
          <w:szCs w:val="28"/>
        </w:rPr>
        <w:t>Тема классного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1E2" w:rsidRP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E2"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 w:rsidRPr="000841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41E2">
        <w:rPr>
          <w:rFonts w:ascii="Times New Roman" w:hAnsi="Times New Roman" w:cs="Times New Roman"/>
          <w:sz w:val="28"/>
          <w:szCs w:val="28"/>
        </w:rPr>
        <w:t>, для которых предназначен классный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актуальности выбранной темы.</w:t>
      </w:r>
    </w:p>
    <w:p w:rsid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классного часа в структуре воспитательной работы</w:t>
      </w:r>
      <w:r w:rsidR="0056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(реализации какого модуля Рабочей программы воспитания способствует).</w:t>
      </w:r>
    </w:p>
    <w:p w:rsidR="000841E2" w:rsidRP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E2">
        <w:rPr>
          <w:rFonts w:ascii="Times New Roman" w:hAnsi="Times New Roman" w:cs="Times New Roman"/>
          <w:sz w:val="28"/>
          <w:szCs w:val="28"/>
        </w:rPr>
        <w:t>Цель классного часа.</w:t>
      </w:r>
    </w:p>
    <w:p w:rsidR="000841E2" w:rsidRP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E2">
        <w:rPr>
          <w:rFonts w:ascii="Times New Roman" w:eastAsia="Times New Roman" w:hAnsi="Times New Roman" w:cs="Times New Roman"/>
          <w:sz w:val="28"/>
          <w:szCs w:val="28"/>
        </w:rPr>
        <w:t>Задачи классного часа.</w:t>
      </w:r>
    </w:p>
    <w:p w:rsidR="000841E2" w:rsidRP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E2">
        <w:rPr>
          <w:rFonts w:ascii="Times New Roman" w:eastAsia="Times New Roman" w:hAnsi="Times New Roman" w:cs="Times New Roman"/>
          <w:sz w:val="28"/>
          <w:szCs w:val="28"/>
        </w:rPr>
        <w:t>Форма проведения.</w:t>
      </w:r>
    </w:p>
    <w:p w:rsidR="000841E2" w:rsidRP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E2">
        <w:rPr>
          <w:rFonts w:ascii="Times New Roman" w:eastAsia="Times New Roman" w:hAnsi="Times New Roman" w:cs="Times New Roman"/>
          <w:sz w:val="28"/>
          <w:szCs w:val="28"/>
        </w:rPr>
        <w:t>Методы и формы работы, используемые в процессе проведения классного часа.</w:t>
      </w:r>
    </w:p>
    <w:p w:rsidR="000841E2" w:rsidRP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841E2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0841E2">
        <w:rPr>
          <w:rFonts w:ascii="Times New Roman" w:hAnsi="Times New Roman" w:cs="Times New Roman"/>
          <w:sz w:val="28"/>
          <w:szCs w:val="28"/>
        </w:rPr>
        <w:t xml:space="preserve"> каких подходов, принципов построен</w:t>
      </w:r>
      <w:r w:rsidR="00565363">
        <w:rPr>
          <w:rFonts w:ascii="Times New Roman" w:hAnsi="Times New Roman" w:cs="Times New Roman"/>
          <w:sz w:val="28"/>
          <w:szCs w:val="28"/>
        </w:rPr>
        <w:t xml:space="preserve"> классный час</w:t>
      </w:r>
      <w:r w:rsidRPr="000841E2">
        <w:rPr>
          <w:rFonts w:ascii="Times New Roman" w:hAnsi="Times New Roman" w:cs="Times New Roman"/>
          <w:sz w:val="28"/>
          <w:szCs w:val="28"/>
        </w:rPr>
        <w:t>, какие технологии использовались.</w:t>
      </w:r>
    </w:p>
    <w:p w:rsidR="000841E2" w:rsidRDefault="000841E2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этапов </w:t>
      </w:r>
      <w:r w:rsidR="00565363">
        <w:rPr>
          <w:rFonts w:ascii="Times New Roman" w:hAnsi="Times New Roman" w:cs="Times New Roman"/>
          <w:sz w:val="28"/>
          <w:szCs w:val="28"/>
        </w:rPr>
        <w:t xml:space="preserve">классного </w:t>
      </w:r>
      <w:proofErr w:type="gramStart"/>
      <w:r w:rsidR="00565363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="0056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какие задания/упражнения использовались, на что были направлены</w:t>
      </w:r>
      <w:r w:rsidR="00565363">
        <w:rPr>
          <w:rFonts w:ascii="Times New Roman" w:hAnsi="Times New Roman" w:cs="Times New Roman"/>
          <w:sz w:val="28"/>
          <w:szCs w:val="28"/>
        </w:rPr>
        <w:t>, чему способствовали.</w:t>
      </w:r>
    </w:p>
    <w:p w:rsidR="00565363" w:rsidRPr="000841E2" w:rsidRDefault="00565363" w:rsidP="005653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 об итогах классного часа – результаты рефлексии (что дети узнали;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понравился обучающимся классный час), достигнуты / частично достигнуты / не достигнуты поставленные цели, какие трудности возникли, собственная оценка классного часа в целом. </w:t>
      </w:r>
    </w:p>
    <w:p w:rsidR="000841E2" w:rsidRDefault="000841E2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08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63" w:rsidRDefault="00565363" w:rsidP="00565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3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Пример самоанализа классного часа </w:t>
      </w:r>
    </w:p>
    <w:p w:rsidR="00565363" w:rsidRPr="00565363" w:rsidRDefault="00565363" w:rsidP="00565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363">
        <w:rPr>
          <w:rFonts w:ascii="Times New Roman" w:hAnsi="Times New Roman" w:cs="Times New Roman"/>
          <w:b/>
          <w:i/>
          <w:sz w:val="28"/>
          <w:szCs w:val="28"/>
        </w:rPr>
        <w:t>(лёгкая умственная отсталость)</w:t>
      </w:r>
    </w:p>
    <w:p w:rsidR="00565363" w:rsidRDefault="00565363" w:rsidP="00565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Классный час «В мире профессий» предназначен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4 класса, </w:t>
      </w:r>
      <w:proofErr w:type="gramStart"/>
      <w:r>
        <w:rPr>
          <w:sz w:val="28"/>
          <w:szCs w:val="28"/>
        </w:rPr>
        <w:t>развивающихся</w:t>
      </w:r>
      <w:proofErr w:type="gramEnd"/>
      <w:r>
        <w:rPr>
          <w:sz w:val="28"/>
          <w:szCs w:val="28"/>
        </w:rPr>
        <w:t xml:space="preserve"> на фоне умственной отсталости. Данная тема является актуальной, т.к.</w:t>
      </w:r>
      <w:r>
        <w:rPr>
          <w:color w:val="000000"/>
          <w:sz w:val="28"/>
          <w:szCs w:val="28"/>
        </w:rPr>
        <w:t xml:space="preserve"> вопрос правильного и осознанного выбора профессии имеет огромное значение в социализации и жизненном самоопределении учащихся с интеллектуальными нарушениями, которые без целенаправленной работы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направленности оказываются </w:t>
      </w:r>
      <w:r>
        <w:rPr>
          <w:color w:val="000000"/>
          <w:sz w:val="28"/>
          <w:szCs w:val="28"/>
          <w:shd w:val="clear" w:color="auto" w:fill="FFFFFF"/>
        </w:rPr>
        <w:t>неприспособленными к требованиям реальной жизни.</w:t>
      </w:r>
    </w:p>
    <w:p w:rsidR="000841E2" w:rsidRDefault="000841E2" w:rsidP="000841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Классный час запланирован и проведен в рамках реализации инвариантного модуля «</w:t>
      </w:r>
      <w:proofErr w:type="spellStart"/>
      <w:r>
        <w:rPr>
          <w:color w:val="auto"/>
          <w:sz w:val="28"/>
          <w:szCs w:val="28"/>
        </w:rPr>
        <w:t>Профориентир</w:t>
      </w:r>
      <w:proofErr w:type="spellEnd"/>
      <w:r>
        <w:rPr>
          <w:color w:val="auto"/>
          <w:sz w:val="28"/>
          <w:szCs w:val="28"/>
        </w:rPr>
        <w:t>» Программы воспитательной работы МБОУ «Школа № 19 г. Ельца».</w:t>
      </w:r>
    </w:p>
    <w:p w:rsidR="000841E2" w:rsidRDefault="000841E2" w:rsidP="000841E2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</w:rPr>
        <w:t>Цель классного часа</w:t>
      </w:r>
      <w:r>
        <w:rPr>
          <w:color w:val="auto"/>
          <w:sz w:val="28"/>
          <w:szCs w:val="28"/>
        </w:rPr>
        <w:t>: формирование у обучающихся представлений о мире профессий, понимании роли труда в жизни человека.</w:t>
      </w:r>
    </w:p>
    <w:p w:rsidR="000841E2" w:rsidRDefault="000841E2" w:rsidP="000841E2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Задачами классного часа выступают:</w:t>
      </w:r>
    </w:p>
    <w:p w:rsidR="000841E2" w:rsidRDefault="000841E2" w:rsidP="000841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Расширение кругозора и осведомленности учащихся о профессиях;</w:t>
      </w:r>
    </w:p>
    <w:p w:rsidR="000841E2" w:rsidRDefault="000841E2" w:rsidP="000841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Привитие интереса к различным видам трудовой деятельности;</w:t>
      </w:r>
    </w:p>
    <w:p w:rsidR="000841E2" w:rsidRDefault="000841E2" w:rsidP="000841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Формирование у школьников положительного отношения к труду, потребности в выборе будущей профессии.</w:t>
      </w:r>
    </w:p>
    <w:p w:rsidR="000841E2" w:rsidRDefault="000841E2" w:rsidP="000841E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 классного часа – игровая, что также учитывает возрастные и психофизические особенности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интеллектуальными нарушениями.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Достижению поставленных целей и задач классного часа способствовало применение различных методов</w:t>
      </w:r>
      <w:r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наглядных, словесных, игровых, интерактивных, а также сочетание индивидуальной, фронтальной и групповой </w:t>
      </w:r>
      <w:r>
        <w:rPr>
          <w:bCs/>
          <w:color w:val="000000"/>
          <w:sz w:val="28"/>
          <w:szCs w:val="28"/>
        </w:rPr>
        <w:t>форм работы</w:t>
      </w:r>
      <w:r>
        <w:rPr>
          <w:color w:val="000000"/>
          <w:sz w:val="28"/>
          <w:szCs w:val="28"/>
        </w:rPr>
        <w:t>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Классный час построен в соответствии с позициями </w:t>
      </w:r>
      <w:proofErr w:type="spellStart"/>
      <w:r>
        <w:rPr>
          <w:color w:val="000000"/>
          <w:sz w:val="28"/>
          <w:szCs w:val="28"/>
        </w:rPr>
        <w:t>системно-деятельностного</w:t>
      </w:r>
      <w:proofErr w:type="spellEnd"/>
      <w:r>
        <w:rPr>
          <w:color w:val="000000"/>
          <w:sz w:val="28"/>
          <w:szCs w:val="28"/>
        </w:rPr>
        <w:t xml:space="preserve"> и личностно-ориентированного подхода с использованием приемов коррекционно-развивающих, игровых, информационно-коммуникативных технологий.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Игры и </w:t>
      </w:r>
      <w:proofErr w:type="gramStart"/>
      <w:r>
        <w:rPr>
          <w:color w:val="000000"/>
          <w:sz w:val="28"/>
          <w:szCs w:val="28"/>
        </w:rPr>
        <w:t>упражнения, используемые при проведении классного часа ориентированы</w:t>
      </w:r>
      <w:proofErr w:type="gramEnd"/>
      <w:r>
        <w:rPr>
          <w:color w:val="000000"/>
          <w:sz w:val="28"/>
          <w:szCs w:val="28"/>
        </w:rPr>
        <w:t xml:space="preserve"> на зоны ближайшего развития обучающихся и подобраны с учётом необходимости чередования и смены видов деятельности.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имеет чёткую структуру, соответствующую требованиям, предъявляемым к организации классных часов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обучающихся с интеллектуальными нарушениями. 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этап включал в себя упражнение «Подари тепло души», направленное на создание положительного эмоционального настроя в коллективе детей, улучшение межличностных взаимоотношений учащихся и поддержание тёплой, дружеской атмосферы в классе. Закреплению эффекта упражнения способствовало использование в качестве символа тепла и доброты мягкого, приятного на ощупь солнышка. Таким способом эмоциональный контакт подкреплялся приятными тактильными ощущениями.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 формулировке темы классного часа, его цели и задач детей подводит задание «Паутинка», выполнив которое учащиеся получили загаданное слово, являющееся основополагающим в теме классного часа  - слово «Профессия». </w:t>
      </w:r>
      <w:proofErr w:type="gramStart"/>
      <w:r>
        <w:rPr>
          <w:color w:val="000000"/>
          <w:sz w:val="28"/>
          <w:szCs w:val="28"/>
        </w:rPr>
        <w:t>Исходя из этого они сделали</w:t>
      </w:r>
      <w:proofErr w:type="gramEnd"/>
      <w:r>
        <w:rPr>
          <w:color w:val="000000"/>
          <w:sz w:val="28"/>
          <w:szCs w:val="28"/>
        </w:rPr>
        <w:t xml:space="preserve"> вывод, что на занятии будут знакомиться с темой профессии. Данное задание также имеет коррекционно-развивающую направленность – корригирует внимание, целенаправленность деятельности, мышление.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этапа формулировки темы классного часа, его целей и задач следует основной этап.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рассказывают наизусть стихотворения, посвященные профессиям и труду. Это результат предварительной подготовки детей к классному часу. Данный вид деятельности способствовал как повышению их интереса к миру профессий и осознанию роли труда в жизни человека, так и коррекции их познавательной сферы – памяти, мышления, восприятия, а также развитию устной речи.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следует беседа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школьниками о роли труда и его необходимости, о трудолюбии, о профессиональной занятости членов семьи. Это форма работы особенно сложна для школьников с умственной отсталостью, однако она </w:t>
      </w:r>
      <w:proofErr w:type="gramStart"/>
      <w:r>
        <w:rPr>
          <w:color w:val="000000"/>
          <w:sz w:val="28"/>
          <w:szCs w:val="28"/>
        </w:rPr>
        <w:t>играет важное значение</w:t>
      </w:r>
      <w:proofErr w:type="gramEnd"/>
      <w:r>
        <w:rPr>
          <w:color w:val="000000"/>
          <w:sz w:val="28"/>
          <w:szCs w:val="28"/>
        </w:rPr>
        <w:t>, как для достижения целей и задач классного часа, так и для их общего развития – обогащению словарного запаса, развитию коммуникативных умений, познавательному развитию.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Осознанию себя, как человека труда, способствовало упражнение «Письмо из прошлого себе в будущем». Учащиеся, заполняя анкету, включающую как открытые, так и закрытые вопросы, анализировали свои навыки, предпочтения, высказывали пожелания о будущей профессии. Данное упражнение также имеет как воспитательное значение, так и коррекционную направленность.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профилактики гиподинамии, поддержанию положительного эмоционального настроя,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 школьников была проведена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. Элементы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были подобраны с учетом темы классного часа и имитировали в игровой форме трудовые действия работников различных профессий. Также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включала в себя </w:t>
      </w:r>
      <w:proofErr w:type="spellStart"/>
      <w:r>
        <w:rPr>
          <w:sz w:val="28"/>
          <w:szCs w:val="28"/>
        </w:rPr>
        <w:t>к</w:t>
      </w:r>
      <w:r>
        <w:rPr>
          <w:bCs/>
          <w:sz w:val="28"/>
          <w:szCs w:val="28"/>
          <w:shd w:val="clear" w:color="auto" w:fill="FFFFFF"/>
        </w:rPr>
        <w:t>инезиологические</w:t>
      </w:r>
      <w:proofErr w:type="spellEnd"/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 xml:space="preserve">упражнения, способствующие </w:t>
      </w:r>
      <w:r>
        <w:rPr>
          <w:sz w:val="28"/>
          <w:szCs w:val="28"/>
          <w:shd w:val="clear" w:color="auto" w:fill="FFFFFF"/>
        </w:rPr>
        <w:t xml:space="preserve">активизации межполушарного воздействия, что особенно важно в работе с детьми с проблемами в развитии. 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Поддержанию познавательного интереса к занятию, формированию положительного отношения к труду, а также </w:t>
      </w:r>
      <w:r>
        <w:rPr>
          <w:sz w:val="28"/>
          <w:szCs w:val="28"/>
        </w:rPr>
        <w:t>представлений о мире профессий</w:t>
      </w:r>
      <w:r>
        <w:rPr>
          <w:color w:val="000000"/>
          <w:sz w:val="28"/>
          <w:szCs w:val="28"/>
        </w:rPr>
        <w:t xml:space="preserve"> способствовал просмотр тематического мультфильма. Данный момент классного часа подготовил учащихся к следующему заданию, выполненному по типу интерактивной игры «Угадай профессию по картинке». Учащиеся по появляющимся на экране предметам, связанным с трудовой деятельностью людей, угадывали и называли профессию. Это способствовало не только достижению целей и задач классного часа, но и расширению их кругозора, развитию связной устной речи, активизации </w:t>
      </w:r>
      <w:r>
        <w:rPr>
          <w:color w:val="000000"/>
          <w:sz w:val="28"/>
          <w:szCs w:val="28"/>
        </w:rPr>
        <w:lastRenderedPageBreak/>
        <w:t>познавательной деятельности, коррекции памяти, внимания и мышления. Игра вызывала у детей положительные эмоции, они охотно выполняли задание.</w:t>
      </w:r>
    </w:p>
    <w:p w:rsidR="000841E2" w:rsidRDefault="000841E2" w:rsidP="000841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Следующее упражнение «Отгадай загадки» также способствовало закреплению знанию учащихся о профессиях, формированию     </w:t>
      </w:r>
      <w:r>
        <w:rPr>
          <w:color w:val="auto"/>
          <w:sz w:val="28"/>
          <w:szCs w:val="28"/>
        </w:rPr>
        <w:t>положительного отношения к труду, потребности в выборе будущей профессии. Данное задание способствовало развитию слухового восприятия, внимания, мышления школьников, быстроты их реакции. С целью закрепления трудового облика представителя той или иной профессии, при отгадывании загадки, детям демонстрировалась иллюстрация с отгадкой.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Упражнение «Волшебный сундучок» особенно понравилось учащимся, так как в нём присутствует момент неожиданности, загадки, сюрприза. Ребята поочередно вынимали из сундучка предмет, связанный с какой-либо профессией и называли ее. Это задание знакомит школьников с атрибутами профессии, трудовыми действиями работников различных сфер, закрепляет в их памяти образ трудящегося человека. </w:t>
      </w:r>
      <w:r>
        <w:rPr>
          <w:color w:val="000000"/>
          <w:sz w:val="28"/>
          <w:szCs w:val="28"/>
        </w:rPr>
        <w:t>Упражнение также развивает тактильно-двигательное восприятие, пространственную ориентацию, координацию движений, внимание, память, мыслительные процессы и операции.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Поддержанию интереса к миру профессий также способствовала виртуальная экскурсия в музей исчезнувших профессий. Использование образовательных ресурсов сети Интернет позволило познакомить учащихся с профессиями, исчезнувшими из жизни человека.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заключительном этапе классного часа обучающиеся путем беседы были подведены к обобщающему итогу классного часа о разнообразии мира профессий, о роли труда в жизни человека, о важности каждого вида трудовой деятельности и необходимости осознанного, правильного выбора будущей сферы труда. 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Рефлексия настроения и эмоционального состояния учащихся показала, что проведенный классный час вызвал у детей положительные эмоции, понравился им. </w:t>
      </w:r>
      <w:r>
        <w:rPr>
          <w:sz w:val="28"/>
          <w:szCs w:val="28"/>
        </w:rPr>
        <w:t>Атмосфера классного часа была доброжелательной. На всех этапах урока дети были активными, старательно выполняли все задания. Считаю, что выбранные мною формы, методы и приёмы соответствовали теме и содержанию учебного материала, возрастным особенностям детей; способствовали повышению мотивации учащихся, эффективности и продуктивности учебной деятельности, обеспечивали работу всего класса, позволяли учащимся раскрыть свои способности. В процессе выполнения заданий классного часа дети получили новые знания о профессиях, приобрели навыки продуктивной работы в команде. Результаты классного часа я оцениваю как хорошие. Поставленные цель и задачи, разработанный план урока удалось реализовать.</w:t>
      </w:r>
    </w:p>
    <w:p w:rsidR="000841E2" w:rsidRDefault="000841E2" w:rsidP="0008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0841E2" w:rsidRDefault="000841E2" w:rsidP="000841E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564B" w:rsidRDefault="0088564B"/>
    <w:sectPr w:rsidR="0088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2939"/>
    <w:multiLevelType w:val="hybridMultilevel"/>
    <w:tmpl w:val="AA423CDA"/>
    <w:lvl w:ilvl="0" w:tplc="E354B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1E2"/>
    <w:rsid w:val="000841E2"/>
    <w:rsid w:val="00565363"/>
    <w:rsid w:val="0088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841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84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2023-03-22T17:38:00Z</dcterms:created>
  <dcterms:modified xsi:type="dcterms:W3CDTF">2023-03-22T17:55:00Z</dcterms:modified>
</cp:coreProperties>
</file>