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7E48" w:rsidRPr="00E95A08" w:rsidRDefault="0083623E" w:rsidP="00E95A0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95A08">
        <w:rPr>
          <w:rFonts w:ascii="Times New Roman" w:hAnsi="Times New Roman" w:cs="Times New Roman"/>
          <w:b/>
          <w:sz w:val="28"/>
          <w:szCs w:val="28"/>
        </w:rPr>
        <w:t xml:space="preserve">Игровые приемы </w:t>
      </w:r>
      <w:r w:rsidR="00E75CA1">
        <w:rPr>
          <w:rFonts w:ascii="Times New Roman" w:hAnsi="Times New Roman" w:cs="Times New Roman"/>
          <w:b/>
          <w:sz w:val="28"/>
          <w:szCs w:val="28"/>
        </w:rPr>
        <w:t xml:space="preserve">на уроках математики </w:t>
      </w:r>
      <w:r w:rsidRPr="00E95A08">
        <w:rPr>
          <w:rFonts w:ascii="Times New Roman" w:hAnsi="Times New Roman" w:cs="Times New Roman"/>
          <w:b/>
          <w:sz w:val="28"/>
          <w:szCs w:val="28"/>
        </w:rPr>
        <w:t>при изучении дробных чисел</w:t>
      </w:r>
    </w:p>
    <w:p w:rsidR="0083623E" w:rsidRPr="00E95A08" w:rsidRDefault="0083623E" w:rsidP="00E95A08">
      <w:pPr>
        <w:pStyle w:val="a3"/>
        <w:spacing w:before="0" w:beforeAutospacing="0" w:after="0" w:afterAutospacing="0"/>
        <w:ind w:firstLine="300"/>
        <w:jc w:val="both"/>
        <w:rPr>
          <w:color w:val="2A2723"/>
          <w:sz w:val="28"/>
          <w:szCs w:val="28"/>
        </w:rPr>
      </w:pPr>
      <w:r w:rsidRPr="00E95A08">
        <w:rPr>
          <w:color w:val="2A2723"/>
          <w:sz w:val="28"/>
          <w:szCs w:val="28"/>
        </w:rPr>
        <w:t xml:space="preserve">Изучение дробей имеет большое жизненно-практическое значение  для учащихся с умственной отсталостью (интеллектуальными нарушениями).  С дробными числами в форме обыкновенных дробей учащимся приходится сталкиваться в школьных мастерских (столярной, слесарной, швейной и т. д.), на уроках </w:t>
      </w:r>
      <w:r w:rsidR="00E75CA1">
        <w:rPr>
          <w:color w:val="2A2723"/>
          <w:sz w:val="28"/>
          <w:szCs w:val="28"/>
        </w:rPr>
        <w:t>д</w:t>
      </w:r>
      <w:r w:rsidRPr="00E95A08">
        <w:rPr>
          <w:color w:val="2A2723"/>
          <w:sz w:val="28"/>
          <w:szCs w:val="28"/>
        </w:rPr>
        <w:t xml:space="preserve">омоводства, </w:t>
      </w:r>
      <w:r w:rsidR="00E75CA1">
        <w:rPr>
          <w:color w:val="2A2723"/>
          <w:sz w:val="28"/>
          <w:szCs w:val="28"/>
        </w:rPr>
        <w:t>«Основ социальной жизни»</w:t>
      </w:r>
      <w:r w:rsidRPr="00E95A08">
        <w:rPr>
          <w:color w:val="2A2723"/>
          <w:sz w:val="28"/>
          <w:szCs w:val="28"/>
        </w:rPr>
        <w:t xml:space="preserve">. </w:t>
      </w:r>
    </w:p>
    <w:p w:rsidR="0083623E" w:rsidRPr="00E95A08" w:rsidRDefault="0083623E" w:rsidP="00E95A08">
      <w:pPr>
        <w:pStyle w:val="a3"/>
        <w:spacing w:before="0" w:beforeAutospacing="0" w:after="0" w:afterAutospacing="0"/>
        <w:ind w:firstLine="300"/>
        <w:jc w:val="both"/>
        <w:rPr>
          <w:color w:val="2A2723"/>
          <w:sz w:val="28"/>
          <w:szCs w:val="28"/>
        </w:rPr>
      </w:pPr>
      <w:r w:rsidRPr="00E95A08">
        <w:rPr>
          <w:color w:val="2A2723"/>
          <w:sz w:val="28"/>
          <w:szCs w:val="28"/>
        </w:rPr>
        <w:t xml:space="preserve">Изучение дробных чисел  расширяет представление школьников с умственной отсталостью о числах. </w:t>
      </w:r>
      <w:proofErr w:type="gramStart"/>
      <w:r w:rsidRPr="00E95A08">
        <w:rPr>
          <w:color w:val="2A2723"/>
          <w:sz w:val="28"/>
          <w:szCs w:val="28"/>
        </w:rPr>
        <w:t>Учащиеся узнают, что, кроме целых чисел, существуют еще и дробные, которые обладают особыми свойствами, отличными от свойств целых чисел, а изучение арифметических действий с дробями убеждает их, что дроби, как и целые числа, можно складывать, вычитать, умножать, делить, что все действия над дробными числами подчиняются тем же законам, что и действия над целыми числами.</w:t>
      </w:r>
      <w:proofErr w:type="gramEnd"/>
      <w:r w:rsidRPr="00E95A08">
        <w:rPr>
          <w:color w:val="2A2723"/>
          <w:sz w:val="28"/>
          <w:szCs w:val="28"/>
        </w:rPr>
        <w:t xml:space="preserve"> На примере изучения дробей учитель имеет возможность показать то общее, что свойственно всем числам, и то особенное, что свойственно только дробным числам. Все это способствует развитию наблюдательности, внимания, формированию логического мышления, умения находить причинные связи и т. д. </w:t>
      </w:r>
    </w:p>
    <w:p w:rsidR="0083623E" w:rsidRPr="00E95A08" w:rsidRDefault="0083623E" w:rsidP="00E95A08">
      <w:pPr>
        <w:pStyle w:val="a3"/>
        <w:spacing w:before="0" w:beforeAutospacing="0" w:after="0" w:afterAutospacing="0"/>
        <w:ind w:firstLine="300"/>
        <w:jc w:val="both"/>
        <w:rPr>
          <w:color w:val="2A2723"/>
          <w:sz w:val="28"/>
          <w:szCs w:val="28"/>
        </w:rPr>
      </w:pPr>
      <w:r w:rsidRPr="00E95A08">
        <w:rPr>
          <w:color w:val="2A2723"/>
          <w:sz w:val="28"/>
          <w:szCs w:val="28"/>
        </w:rPr>
        <w:t>Изучение дробей также способствует развитию речи, обогащению словаря учащихся новыми словами и выражениями: разделить на равные части, пополам, доля, дробь, смешанное число, числитель, знаменатель, сократить, привести к наименьшему общему знаменателю и др. Незнание дробей может задержать овладение профессией, затруднит ориентацию выпускников школы в повседневной жизни.</w:t>
      </w:r>
    </w:p>
    <w:p w:rsidR="0083623E" w:rsidRPr="00E95A08" w:rsidRDefault="0083623E" w:rsidP="00E95A08">
      <w:pPr>
        <w:shd w:val="clear" w:color="auto" w:fill="FFFFFF"/>
        <w:spacing w:after="0" w:line="240" w:lineRule="auto"/>
        <w:ind w:firstLine="451"/>
        <w:jc w:val="both"/>
        <w:rPr>
          <w:rFonts w:ascii="Times New Roman" w:hAnsi="Times New Roman" w:cs="Times New Roman"/>
          <w:sz w:val="28"/>
          <w:szCs w:val="28"/>
        </w:rPr>
      </w:pPr>
      <w:r w:rsidRPr="00E95A08">
        <w:rPr>
          <w:rFonts w:ascii="Times New Roman" w:hAnsi="Times New Roman" w:cs="Times New Roman"/>
          <w:color w:val="000000"/>
          <w:spacing w:val="2"/>
          <w:sz w:val="28"/>
          <w:szCs w:val="28"/>
        </w:rPr>
        <w:t xml:space="preserve">Между тем практика работы школ, а также </w:t>
      </w:r>
      <w:r w:rsidRPr="00E95A08">
        <w:rPr>
          <w:rFonts w:ascii="Times New Roman" w:hAnsi="Times New Roman" w:cs="Times New Roman"/>
          <w:color w:val="000000"/>
          <w:spacing w:val="5"/>
          <w:sz w:val="28"/>
          <w:szCs w:val="28"/>
        </w:rPr>
        <w:t xml:space="preserve">данные специальных исследований (П.Г. Тишин, </w:t>
      </w:r>
      <w:r w:rsidRPr="00E95A08">
        <w:rPr>
          <w:rFonts w:ascii="Times New Roman" w:hAnsi="Times New Roman" w:cs="Times New Roman"/>
          <w:color w:val="000000"/>
          <w:sz w:val="28"/>
          <w:szCs w:val="28"/>
        </w:rPr>
        <w:t xml:space="preserve">В.В. </w:t>
      </w:r>
      <w:proofErr w:type="gramStart"/>
      <w:r w:rsidRPr="00E95A08">
        <w:rPr>
          <w:rFonts w:ascii="Times New Roman" w:hAnsi="Times New Roman" w:cs="Times New Roman"/>
          <w:color w:val="000000"/>
          <w:sz w:val="28"/>
          <w:szCs w:val="28"/>
        </w:rPr>
        <w:t>Эк</w:t>
      </w:r>
      <w:proofErr w:type="gramEnd"/>
      <w:r w:rsidRPr="00E95A08">
        <w:rPr>
          <w:rFonts w:ascii="Times New Roman" w:hAnsi="Times New Roman" w:cs="Times New Roman"/>
          <w:color w:val="000000"/>
          <w:sz w:val="28"/>
          <w:szCs w:val="28"/>
        </w:rPr>
        <w:t xml:space="preserve">, И.Г. Терехова, Т.В. </w:t>
      </w:r>
      <w:proofErr w:type="spellStart"/>
      <w:r w:rsidRPr="00E95A08">
        <w:rPr>
          <w:rFonts w:ascii="Times New Roman" w:hAnsi="Times New Roman" w:cs="Times New Roman"/>
          <w:color w:val="000000"/>
          <w:sz w:val="28"/>
          <w:szCs w:val="28"/>
        </w:rPr>
        <w:t>Алышева</w:t>
      </w:r>
      <w:proofErr w:type="spellEnd"/>
      <w:r w:rsidRPr="00E95A08">
        <w:rPr>
          <w:rFonts w:ascii="Times New Roman" w:hAnsi="Times New Roman" w:cs="Times New Roman"/>
          <w:color w:val="000000"/>
          <w:sz w:val="28"/>
          <w:szCs w:val="28"/>
        </w:rPr>
        <w:t xml:space="preserve">, Л.А. </w:t>
      </w:r>
      <w:proofErr w:type="spellStart"/>
      <w:r w:rsidRPr="00E95A08">
        <w:rPr>
          <w:rFonts w:ascii="Times New Roman" w:hAnsi="Times New Roman" w:cs="Times New Roman"/>
          <w:color w:val="000000"/>
          <w:sz w:val="28"/>
          <w:szCs w:val="28"/>
        </w:rPr>
        <w:t>Гринь</w:t>
      </w:r>
      <w:r w:rsidRPr="00E95A08">
        <w:rPr>
          <w:rFonts w:ascii="Times New Roman" w:hAnsi="Times New Roman" w:cs="Times New Roman"/>
          <w:color w:val="000000"/>
          <w:sz w:val="28"/>
          <w:szCs w:val="28"/>
        </w:rPr>
        <w:softHyphen/>
      </w:r>
      <w:r w:rsidRPr="00E95A08">
        <w:rPr>
          <w:rFonts w:ascii="Times New Roman" w:hAnsi="Times New Roman" w:cs="Times New Roman"/>
          <w:color w:val="000000"/>
          <w:spacing w:val="3"/>
          <w:sz w:val="28"/>
          <w:szCs w:val="28"/>
        </w:rPr>
        <w:t>ко</w:t>
      </w:r>
      <w:proofErr w:type="spellEnd"/>
      <w:r w:rsidRPr="00E95A08">
        <w:rPr>
          <w:rFonts w:ascii="Times New Roman" w:hAnsi="Times New Roman" w:cs="Times New Roman"/>
          <w:color w:val="000000"/>
          <w:spacing w:val="3"/>
          <w:sz w:val="28"/>
          <w:szCs w:val="28"/>
        </w:rPr>
        <w:t>) свидетельствуют о том, что понятие обыкно</w:t>
      </w:r>
      <w:r w:rsidRPr="00E95A08">
        <w:rPr>
          <w:rFonts w:ascii="Times New Roman" w:hAnsi="Times New Roman" w:cs="Times New Roman"/>
          <w:color w:val="000000"/>
          <w:spacing w:val="3"/>
          <w:sz w:val="28"/>
          <w:szCs w:val="28"/>
        </w:rPr>
        <w:softHyphen/>
      </w:r>
      <w:r w:rsidRPr="00E95A08">
        <w:rPr>
          <w:rFonts w:ascii="Times New Roman" w:hAnsi="Times New Roman" w:cs="Times New Roman"/>
          <w:color w:val="000000"/>
          <w:spacing w:val="2"/>
          <w:sz w:val="28"/>
          <w:szCs w:val="28"/>
        </w:rPr>
        <w:t xml:space="preserve">венной дроби и операции с дробями формируются </w:t>
      </w:r>
      <w:r w:rsidRPr="00E95A08">
        <w:rPr>
          <w:rFonts w:ascii="Times New Roman" w:hAnsi="Times New Roman" w:cs="Times New Roman"/>
          <w:color w:val="000000"/>
          <w:spacing w:val="1"/>
          <w:sz w:val="28"/>
          <w:szCs w:val="28"/>
        </w:rPr>
        <w:t>у школьников, имеющих нарушение интеллекту</w:t>
      </w:r>
      <w:r w:rsidRPr="00E95A08">
        <w:rPr>
          <w:rFonts w:ascii="Times New Roman" w:hAnsi="Times New Roman" w:cs="Times New Roman"/>
          <w:color w:val="000000"/>
          <w:spacing w:val="1"/>
          <w:sz w:val="28"/>
          <w:szCs w:val="28"/>
        </w:rPr>
        <w:softHyphen/>
      </w:r>
      <w:r w:rsidRPr="00E95A08">
        <w:rPr>
          <w:rFonts w:ascii="Times New Roman" w:hAnsi="Times New Roman" w:cs="Times New Roman"/>
          <w:color w:val="000000"/>
          <w:sz w:val="28"/>
          <w:szCs w:val="28"/>
        </w:rPr>
        <w:t xml:space="preserve">альной деятельности, с большим трудом. Знания и </w:t>
      </w:r>
      <w:r w:rsidRPr="00E95A08">
        <w:rPr>
          <w:rFonts w:ascii="Times New Roman" w:hAnsi="Times New Roman" w:cs="Times New Roman"/>
          <w:color w:val="000000"/>
          <w:spacing w:val="2"/>
          <w:sz w:val="28"/>
          <w:szCs w:val="28"/>
        </w:rPr>
        <w:t xml:space="preserve">умения учащихся с интеллектуальными нарушениями в области дробей весьма ограничены, зачастую формальны. </w:t>
      </w:r>
      <w:r w:rsidRPr="00E95A08">
        <w:rPr>
          <w:rFonts w:ascii="Times New Roman" w:hAnsi="Times New Roman" w:cs="Times New Roman"/>
          <w:color w:val="000000"/>
          <w:spacing w:val="5"/>
          <w:sz w:val="28"/>
          <w:szCs w:val="28"/>
        </w:rPr>
        <w:t xml:space="preserve">Основные математические понятия, которыми </w:t>
      </w:r>
      <w:r w:rsidRPr="00E95A08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приходится оперировать при изучении данного </w:t>
      </w:r>
      <w:r w:rsidRPr="00E95A08">
        <w:rPr>
          <w:rFonts w:ascii="Times New Roman" w:hAnsi="Times New Roman" w:cs="Times New Roman"/>
          <w:color w:val="000000"/>
          <w:sz w:val="28"/>
          <w:szCs w:val="28"/>
        </w:rPr>
        <w:t>раздела математики (числитель, знаменатель, пра</w:t>
      </w:r>
      <w:r w:rsidRPr="00E95A08">
        <w:rPr>
          <w:rFonts w:ascii="Times New Roman" w:hAnsi="Times New Roman" w:cs="Times New Roman"/>
          <w:color w:val="000000"/>
          <w:sz w:val="28"/>
          <w:szCs w:val="28"/>
        </w:rPr>
        <w:softHyphen/>
      </w:r>
      <w:r w:rsidRPr="00E95A08">
        <w:rPr>
          <w:rFonts w:ascii="Times New Roman" w:hAnsi="Times New Roman" w:cs="Times New Roman"/>
          <w:color w:val="000000"/>
          <w:spacing w:val="2"/>
          <w:sz w:val="28"/>
          <w:szCs w:val="28"/>
        </w:rPr>
        <w:t xml:space="preserve">вильная и неправильная дробь, смешанное число) </w:t>
      </w:r>
      <w:r w:rsidRPr="00E95A08">
        <w:rPr>
          <w:rFonts w:ascii="Times New Roman" w:hAnsi="Times New Roman" w:cs="Times New Roman"/>
          <w:color w:val="000000"/>
          <w:spacing w:val="1"/>
          <w:sz w:val="28"/>
          <w:szCs w:val="28"/>
        </w:rPr>
        <w:t>усваиваются школьниками названной категории не в полной мере, а фрагментарно. Ими не понимает</w:t>
      </w:r>
      <w:r w:rsidRPr="00E95A08">
        <w:rPr>
          <w:rFonts w:ascii="Times New Roman" w:hAnsi="Times New Roman" w:cs="Times New Roman"/>
          <w:color w:val="000000"/>
          <w:spacing w:val="1"/>
          <w:sz w:val="28"/>
          <w:szCs w:val="28"/>
        </w:rPr>
        <w:softHyphen/>
      </w:r>
      <w:r w:rsidRPr="00E95A08">
        <w:rPr>
          <w:rFonts w:ascii="Times New Roman" w:hAnsi="Times New Roman" w:cs="Times New Roman"/>
          <w:color w:val="000000"/>
          <w:sz w:val="28"/>
          <w:szCs w:val="28"/>
        </w:rPr>
        <w:t>ся сама суть дробного числа, т.к. не усваивается са</w:t>
      </w:r>
      <w:r w:rsidRPr="00E95A08">
        <w:rPr>
          <w:rFonts w:ascii="Times New Roman" w:hAnsi="Times New Roman" w:cs="Times New Roman"/>
          <w:color w:val="000000"/>
          <w:sz w:val="28"/>
          <w:szCs w:val="28"/>
        </w:rPr>
        <w:softHyphen/>
        <w:t>мое главное - получение дробей (включая смешан</w:t>
      </w:r>
      <w:r w:rsidRPr="00E95A08">
        <w:rPr>
          <w:rFonts w:ascii="Times New Roman" w:hAnsi="Times New Roman" w:cs="Times New Roman"/>
          <w:color w:val="000000"/>
          <w:sz w:val="28"/>
          <w:szCs w:val="28"/>
        </w:rPr>
        <w:softHyphen/>
        <w:t xml:space="preserve">ные числа) и взаимосвязь отдельных компонентов </w:t>
      </w:r>
      <w:r w:rsidRPr="00E95A08">
        <w:rPr>
          <w:rFonts w:ascii="Times New Roman" w:hAnsi="Times New Roman" w:cs="Times New Roman"/>
          <w:color w:val="000000"/>
          <w:spacing w:val="2"/>
          <w:sz w:val="28"/>
          <w:szCs w:val="28"/>
        </w:rPr>
        <w:t xml:space="preserve">дробных чисел (числителя и знаменателя, целого </w:t>
      </w:r>
      <w:r w:rsidRPr="00E95A08">
        <w:rPr>
          <w:rFonts w:ascii="Times New Roman" w:hAnsi="Times New Roman" w:cs="Times New Roman"/>
          <w:color w:val="000000"/>
          <w:spacing w:val="1"/>
          <w:sz w:val="28"/>
          <w:szCs w:val="28"/>
        </w:rPr>
        <w:t>числа и дроби).</w:t>
      </w:r>
    </w:p>
    <w:p w:rsidR="0083623E" w:rsidRPr="00E95A08" w:rsidRDefault="0083623E" w:rsidP="00E95A08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95A08">
        <w:rPr>
          <w:rFonts w:ascii="Times New Roman" w:hAnsi="Times New Roman" w:cs="Times New Roman"/>
          <w:color w:val="000000"/>
          <w:sz w:val="28"/>
          <w:szCs w:val="28"/>
        </w:rPr>
        <w:t>Трудности школьников с умственной отсталостью в усвоении ими знаний и умений в области обыкно</w:t>
      </w:r>
      <w:r w:rsidRPr="00E95A08">
        <w:rPr>
          <w:rFonts w:ascii="Times New Roman" w:hAnsi="Times New Roman" w:cs="Times New Roman"/>
          <w:color w:val="000000"/>
          <w:sz w:val="28"/>
          <w:szCs w:val="28"/>
        </w:rPr>
        <w:softHyphen/>
        <w:t>венных дробей, безусловно, во многом обусловле</w:t>
      </w:r>
      <w:r w:rsidRPr="00E95A08">
        <w:rPr>
          <w:rFonts w:ascii="Times New Roman" w:hAnsi="Times New Roman" w:cs="Times New Roman"/>
          <w:color w:val="000000"/>
          <w:sz w:val="28"/>
          <w:szCs w:val="28"/>
        </w:rPr>
        <w:softHyphen/>
        <w:t>ны особенностями их познавательной деятельнос</w:t>
      </w:r>
      <w:r w:rsidRPr="00E95A08">
        <w:rPr>
          <w:rFonts w:ascii="Times New Roman" w:hAnsi="Times New Roman" w:cs="Times New Roman"/>
          <w:color w:val="000000"/>
          <w:sz w:val="28"/>
          <w:szCs w:val="28"/>
        </w:rPr>
        <w:softHyphen/>
        <w:t>ти. Однако многие возникающие трудности можно значительно снизить, если использовать в процес</w:t>
      </w:r>
      <w:r w:rsidRPr="00E95A08">
        <w:rPr>
          <w:rFonts w:ascii="Times New Roman" w:hAnsi="Times New Roman" w:cs="Times New Roman"/>
          <w:color w:val="000000"/>
          <w:sz w:val="28"/>
          <w:szCs w:val="28"/>
        </w:rPr>
        <w:softHyphen/>
        <w:t>се обучения особые методические приемы, а так</w:t>
      </w:r>
      <w:r w:rsidRPr="00E95A08">
        <w:rPr>
          <w:rFonts w:ascii="Times New Roman" w:hAnsi="Times New Roman" w:cs="Times New Roman"/>
          <w:color w:val="000000"/>
          <w:sz w:val="28"/>
          <w:szCs w:val="28"/>
        </w:rPr>
        <w:softHyphen/>
        <w:t>же нетрадиционный подход к изучению отдель</w:t>
      </w:r>
      <w:r w:rsidRPr="00E95A08">
        <w:rPr>
          <w:rFonts w:ascii="Times New Roman" w:hAnsi="Times New Roman" w:cs="Times New Roman"/>
          <w:color w:val="000000"/>
          <w:sz w:val="28"/>
          <w:szCs w:val="28"/>
        </w:rPr>
        <w:softHyphen/>
        <w:t>ных тем.</w:t>
      </w:r>
    </w:p>
    <w:p w:rsidR="00D61B14" w:rsidRPr="00E95A08" w:rsidRDefault="00BF37EE" w:rsidP="00E95A0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95A08">
        <w:rPr>
          <w:rFonts w:ascii="Times New Roman" w:hAnsi="Times New Roman" w:cs="Times New Roman"/>
          <w:color w:val="000000"/>
          <w:sz w:val="28"/>
          <w:szCs w:val="28"/>
        </w:rPr>
        <w:t>На этапе первичного знакомства с понятием «доля» и рассматривая получение дробей</w:t>
      </w:r>
      <w:r w:rsidR="005D2699" w:rsidRPr="00E95A08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E95A08">
        <w:rPr>
          <w:rFonts w:ascii="Times New Roman" w:hAnsi="Times New Roman" w:cs="Times New Roman"/>
          <w:color w:val="000000"/>
          <w:sz w:val="28"/>
          <w:szCs w:val="28"/>
        </w:rPr>
        <w:t xml:space="preserve"> следует проводить как можно больше практических работ по делению реальных предметов (яблоко, конфета, апельсин, батон, кусок проволоки, ленты) на равные части – доли. Использование знакомых и понятных детям примеров способствует формированию у них представлений, подкрепленных жизненным практическим опытом. </w:t>
      </w:r>
    </w:p>
    <w:p w:rsidR="00D61B14" w:rsidRPr="00E95A08" w:rsidRDefault="00D61B14" w:rsidP="00E95A08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E95A08">
        <w:rPr>
          <w:rFonts w:ascii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676900" cy="4019550"/>
            <wp:effectExtent l="19050" t="0" r="0" b="0"/>
            <wp:docPr id="17" name="Рисунок 2" descr="C:\Users\USER\Desktop\b6b6669eb5abcec4bf23ad9581b0c25e0216947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b6b6669eb5abcec4bf23ad9581b0c25e0216947d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401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1B14" w:rsidRPr="00E95A08" w:rsidRDefault="00D61B14" w:rsidP="00E95A0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95A08">
        <w:rPr>
          <w:rFonts w:ascii="Times New Roman" w:hAnsi="Times New Roman" w:cs="Times New Roman"/>
          <w:color w:val="000000"/>
          <w:sz w:val="28"/>
          <w:szCs w:val="28"/>
        </w:rPr>
        <w:t>Далее для изучения обыкновенных дробей и способов их образования можно вводить геометрический материал, используя различные дидактические пособия</w:t>
      </w:r>
      <w:r w:rsidR="00E95A08" w:rsidRPr="00E95A08">
        <w:rPr>
          <w:rFonts w:ascii="Times New Roman" w:hAnsi="Times New Roman" w:cs="Times New Roman"/>
          <w:color w:val="000000"/>
          <w:sz w:val="28"/>
          <w:szCs w:val="28"/>
        </w:rPr>
        <w:t xml:space="preserve"> и игры</w:t>
      </w:r>
      <w:r w:rsidRPr="00E95A08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D61B14" w:rsidRPr="00E95A08" w:rsidRDefault="00D61B14" w:rsidP="00E95A0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</w:p>
    <w:p w:rsidR="00D61B14" w:rsidRPr="00E95A08" w:rsidRDefault="00D61B14" w:rsidP="00E95A0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  <w:r w:rsidRPr="00E95A08"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2876550" cy="2876550"/>
            <wp:effectExtent l="19050" t="0" r="0" b="0"/>
            <wp:docPr id="18" name="Рисунок 3" descr="C:\Users\USER\Desktop\f6032e4dacfbfb934ef5a6471500be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f6032e4dacfbfb934ef5a6471500be4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3688" cy="2873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95A08"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2120923" cy="3010929"/>
            <wp:effectExtent l="19050" t="0" r="0" b="0"/>
            <wp:docPr id="19" name="Рисунок 4" descr="C:\Users\USER\Desktop\img_2539_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img_2539__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1826" cy="3012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1B14" w:rsidRPr="00E95A08" w:rsidRDefault="00D61B14" w:rsidP="00E95A0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</w:p>
    <w:p w:rsidR="00E95A08" w:rsidRPr="00E95A08" w:rsidRDefault="00D61B14" w:rsidP="00E95A0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E95A08">
        <w:rPr>
          <w:rFonts w:ascii="Times New Roman" w:eastAsia="Times New Roman" w:hAnsi="Times New Roman" w:cs="Times New Roman"/>
          <w:snapToGrid w:val="0"/>
          <w:w w:val="0"/>
          <w:sz w:val="28"/>
          <w:szCs w:val="28"/>
          <w:u w:color="000000"/>
          <w:bdr w:val="none" w:sz="0" w:space="0" w:color="000000"/>
        </w:rPr>
        <w:t xml:space="preserve">На этом этапе при закреплении понятия целое число, доля, дробь возможно использование полюбившегося многим детям конструктора </w:t>
      </w:r>
      <w:r w:rsidRPr="00E95A08">
        <w:rPr>
          <w:rFonts w:ascii="Times New Roman" w:eastAsia="Times New Roman" w:hAnsi="Times New Roman" w:cs="Times New Roman"/>
          <w:snapToGrid w:val="0"/>
          <w:w w:val="0"/>
          <w:sz w:val="28"/>
          <w:szCs w:val="28"/>
          <w:u w:color="000000"/>
          <w:bdr w:val="none" w:sz="0" w:space="0" w:color="000000"/>
          <w:lang w:val="en-US"/>
        </w:rPr>
        <w:t>Lego</w:t>
      </w:r>
      <w:r w:rsidRPr="00E95A08">
        <w:rPr>
          <w:rFonts w:ascii="Times New Roman" w:eastAsia="Times New Roman" w:hAnsi="Times New Roman" w:cs="Times New Roman"/>
          <w:snapToGrid w:val="0"/>
          <w:w w:val="0"/>
          <w:sz w:val="28"/>
          <w:szCs w:val="28"/>
          <w:u w:color="000000"/>
          <w:bdr w:val="none" w:sz="0" w:space="0" w:color="000000"/>
        </w:rPr>
        <w:t xml:space="preserve">. </w:t>
      </w:r>
      <w:r w:rsidR="00E95A08" w:rsidRPr="00E95A0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С его помощью можно легко собирать и показывать разные вариации. Например, </w:t>
      </w:r>
      <w:r w:rsidR="00E95A08" w:rsidRPr="00E95A08">
        <w:rPr>
          <w:rStyle w:val="a6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возьмём плашку из 8 шипов</w:t>
      </w:r>
      <w:r w:rsidR="00E95A08" w:rsidRPr="00E95A08">
        <w:rPr>
          <w:rStyle w:val="a6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 </w:t>
      </w:r>
      <w:r w:rsidR="00E95A08" w:rsidRPr="00E95A08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(точки, на которые крепятся детали)</w:t>
      </w:r>
      <w:r w:rsidR="00E95A08" w:rsidRPr="00E95A0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и назовём её целым, т. е. </w:t>
      </w:r>
      <w:r w:rsidR="00E95A08" w:rsidRPr="00E95A08">
        <w:rPr>
          <w:rStyle w:val="a6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единица</w:t>
      </w:r>
      <w:r w:rsidR="00E95A08" w:rsidRPr="00E95A08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.</w:t>
      </w:r>
      <w:r w:rsidR="00E95A08" w:rsidRPr="00E95A0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Тогда любые детали поменьше будем обозначать </w:t>
      </w:r>
      <w:r w:rsidR="00E95A08" w:rsidRPr="00E95A08">
        <w:rPr>
          <w:rStyle w:val="a6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дробными числами</w:t>
      </w:r>
      <w:r w:rsidR="00E95A08" w:rsidRPr="00E95A0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. Квадрат, состоящий из 4 шипов равен половине первой плашки, т. е. 1/2. Деталь с 2 шипами – будет 1/4, а 1 шип – это 1/8.</w:t>
      </w:r>
    </w:p>
    <w:p w:rsidR="00D61B14" w:rsidRPr="00E95A08" w:rsidRDefault="009C542D" w:rsidP="00E95A0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95A08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3862865"/>
            <wp:effectExtent l="19050" t="0" r="3175" b="0"/>
            <wp:docPr id="20" name="Рисунок 5" descr="C:\Users\USER\Desktop\8c173162-2665-4b5f-a352-fcede4199ab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8c173162-2665-4b5f-a352-fcede4199ab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62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5A08" w:rsidRDefault="00E95A08" w:rsidP="00E95A0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E95A08" w:rsidRDefault="00E95A08" w:rsidP="00E95A0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34A62" w:rsidRPr="00E95A08" w:rsidRDefault="00634A62" w:rsidP="00E95A0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95A08">
        <w:rPr>
          <w:rFonts w:ascii="Times New Roman" w:hAnsi="Times New Roman" w:cs="Times New Roman"/>
          <w:color w:val="000000"/>
          <w:sz w:val="28"/>
          <w:szCs w:val="28"/>
        </w:rPr>
        <w:t>Интерес у школьников на данном этапе знакомства с дробными числами вызывают следующие игровые задания:</w:t>
      </w:r>
    </w:p>
    <w:p w:rsidR="00634A62" w:rsidRPr="00E95A08" w:rsidRDefault="00634A62" w:rsidP="00E95A0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95A08">
        <w:rPr>
          <w:rFonts w:ascii="Times New Roman" w:hAnsi="Times New Roman" w:cs="Times New Roman"/>
          <w:color w:val="000000"/>
          <w:sz w:val="28"/>
          <w:szCs w:val="28"/>
        </w:rPr>
        <w:t>- «Накорми гнома» - необходимо подобрать каждому гному столько такую часть пиццы, которую он показывает, держа в руках табличку с обыкновенной дробью</w:t>
      </w:r>
    </w:p>
    <w:p w:rsidR="00634A62" w:rsidRPr="00E95A08" w:rsidRDefault="00634A62" w:rsidP="00E95A08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E95A08"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3838575" cy="2641473"/>
            <wp:effectExtent l="19050" t="0" r="9525" b="0"/>
            <wp:docPr id="21" name="Рисунок 6" descr="C:\Users\USER\Desktop\IMG_20201207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IMG_20201207_00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4062" cy="2645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4A62" w:rsidRPr="00E95A08" w:rsidRDefault="00634A62" w:rsidP="00E95A08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E95A08">
        <w:rPr>
          <w:rFonts w:ascii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3770225" cy="2635230"/>
            <wp:effectExtent l="19050" t="0" r="1675" b="0"/>
            <wp:docPr id="22" name="Рисунок 7" descr="C:\Users\USER\Desktop\IMG_20201207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IMG_20201207_0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0644" cy="2635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4A62" w:rsidRPr="00E95A08" w:rsidRDefault="00634A62" w:rsidP="00E95A08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E95A08">
        <w:rPr>
          <w:rFonts w:ascii="Times New Roman" w:hAnsi="Times New Roman" w:cs="Times New Roman"/>
          <w:color w:val="000000"/>
          <w:sz w:val="28"/>
          <w:szCs w:val="28"/>
        </w:rPr>
        <w:t>- «А ну-ка, посчитай!»</w:t>
      </w:r>
      <w:r w:rsidR="001B7C09" w:rsidRPr="00E95A08">
        <w:rPr>
          <w:rFonts w:ascii="Times New Roman" w:hAnsi="Times New Roman" w:cs="Times New Roman"/>
          <w:color w:val="000000"/>
          <w:sz w:val="28"/>
          <w:szCs w:val="28"/>
        </w:rPr>
        <w:t xml:space="preserve"> - необходимо по рисунку составить и записать в пустое окошко полученную дробь. </w:t>
      </w:r>
    </w:p>
    <w:p w:rsidR="00634A62" w:rsidRPr="00E95A08" w:rsidRDefault="00634A62" w:rsidP="00E95A08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E95A08"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3485302" cy="2977144"/>
            <wp:effectExtent l="19050" t="0" r="848" b="0"/>
            <wp:docPr id="23" name="Рисунок 8" descr="C:\Users\USER\Desktop\IMG_20201207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IMG_20201207_00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3230" cy="2975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4A62" w:rsidRPr="00E95A08" w:rsidRDefault="00634A62" w:rsidP="00E95A08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E95A08">
        <w:rPr>
          <w:rFonts w:ascii="Times New Roman" w:hAnsi="Times New Roman" w:cs="Times New Roman"/>
          <w:color w:val="000000"/>
          <w:sz w:val="28"/>
          <w:szCs w:val="28"/>
        </w:rPr>
        <w:t>- «</w:t>
      </w:r>
      <w:r w:rsidR="001B7C09" w:rsidRPr="00E95A08">
        <w:rPr>
          <w:rFonts w:ascii="Times New Roman" w:hAnsi="Times New Roman" w:cs="Times New Roman"/>
          <w:color w:val="000000"/>
          <w:sz w:val="28"/>
          <w:szCs w:val="28"/>
        </w:rPr>
        <w:t>Найди ответ» - необходимо соединить графический рисунок и подходящую дробь</w:t>
      </w:r>
    </w:p>
    <w:p w:rsidR="00634A62" w:rsidRPr="00E95A08" w:rsidRDefault="00634A62" w:rsidP="00E95A08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E95A08"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2896246" cy="3286125"/>
            <wp:effectExtent l="19050" t="0" r="0" b="0"/>
            <wp:docPr id="24" name="Рисунок 9" descr="C:\Users\USER\Desktop\IMG_20201207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IMG_20201207_000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246" cy="328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2699" w:rsidRPr="00E95A08" w:rsidRDefault="005D2699" w:rsidP="00E95A08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E95A08">
        <w:rPr>
          <w:rFonts w:ascii="Times New Roman" w:hAnsi="Times New Roman" w:cs="Times New Roman"/>
          <w:color w:val="000000"/>
          <w:sz w:val="28"/>
          <w:szCs w:val="28"/>
        </w:rPr>
        <w:lastRenderedPageBreak/>
        <w:t>- «Крокодильчики» - Необходимо определить на карточке, какая дробь изображена, найти и прикрепить прищепку с её обозначением</w:t>
      </w:r>
    </w:p>
    <w:p w:rsidR="005D2699" w:rsidRPr="00E95A08" w:rsidRDefault="005D2699" w:rsidP="00E95A08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E95A08"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4290695" cy="3046647"/>
            <wp:effectExtent l="19050" t="0" r="0" b="0"/>
            <wp:docPr id="25" name="Рисунок 10" descr="C:\Users\USER\Desktop\bd91d732-9311-455d-b6d9-746a4608c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bd91d732-9311-455d-b6d9-746a4608c141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0479" cy="3046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7D8F" w:rsidRDefault="00AD7D8F" w:rsidP="00AD7D8F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С самого начала знакомства с обыкновенными дробями необходимо закреплять у обучающихся понятия «числитель» и «знаменатель». </w:t>
      </w:r>
      <w:r w:rsidRPr="00AD7D8F">
        <w:rPr>
          <w:color w:val="000000"/>
          <w:sz w:val="28"/>
          <w:szCs w:val="28"/>
        </w:rPr>
        <w:t>Чтобы ученики с самого начала изучения</w:t>
      </w:r>
      <w:r>
        <w:rPr>
          <w:color w:val="000000"/>
          <w:sz w:val="28"/>
          <w:szCs w:val="28"/>
        </w:rPr>
        <w:t xml:space="preserve"> </w:t>
      </w:r>
      <w:r w:rsidRPr="00AD7D8F">
        <w:rPr>
          <w:color w:val="000000"/>
          <w:sz w:val="28"/>
          <w:szCs w:val="28"/>
        </w:rPr>
        <w:t>темы </w:t>
      </w:r>
      <w:r w:rsidRPr="00AD7D8F">
        <w:rPr>
          <w:rStyle w:val="a6"/>
          <w:b w:val="0"/>
          <w:color w:val="000000"/>
          <w:sz w:val="28"/>
          <w:szCs w:val="28"/>
          <w:bdr w:val="none" w:sz="0" w:space="0" w:color="auto" w:frame="1"/>
        </w:rPr>
        <w:t>не</w:t>
      </w:r>
      <w:r>
        <w:rPr>
          <w:rStyle w:val="a6"/>
          <w:b w:val="0"/>
          <w:color w:val="000000"/>
          <w:sz w:val="28"/>
          <w:szCs w:val="28"/>
          <w:bdr w:val="none" w:sz="0" w:space="0" w:color="auto" w:frame="1"/>
        </w:rPr>
        <w:t xml:space="preserve"> </w:t>
      </w:r>
      <w:r w:rsidRPr="00AD7D8F">
        <w:rPr>
          <w:rStyle w:val="a6"/>
          <w:b w:val="0"/>
          <w:color w:val="000000"/>
          <w:sz w:val="28"/>
          <w:szCs w:val="28"/>
          <w:bdr w:val="none" w:sz="0" w:space="0" w:color="auto" w:frame="1"/>
        </w:rPr>
        <w:t>путали расположение числителя и знаменателя дроби</w:t>
      </w:r>
      <w:r w:rsidRPr="00AD7D8F">
        <w:rPr>
          <w:color w:val="000000"/>
          <w:sz w:val="28"/>
          <w:szCs w:val="28"/>
        </w:rPr>
        <w:t>, воспользуйтесь таким предложением </w:t>
      </w:r>
      <w:r w:rsidRPr="00AD7D8F">
        <w:rPr>
          <w:rStyle w:val="a6"/>
          <w:b w:val="0"/>
          <w:color w:val="000000"/>
          <w:sz w:val="28"/>
          <w:szCs w:val="28"/>
          <w:bdr w:val="none" w:sz="0" w:space="0" w:color="auto" w:frame="1"/>
        </w:rPr>
        <w:t>«Человек стоит на земле»</w:t>
      </w:r>
      <w:r w:rsidRPr="00AD7D8F">
        <w:rPr>
          <w:color w:val="000000"/>
          <w:sz w:val="28"/>
          <w:szCs w:val="28"/>
        </w:rPr>
        <w:t> и соответствующим рисунком.</w:t>
      </w:r>
    </w:p>
    <w:p w:rsidR="00AD7D8F" w:rsidRPr="00AD7D8F" w:rsidRDefault="00AD7D8F" w:rsidP="00AD7D8F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629275" cy="2562225"/>
            <wp:effectExtent l="0" t="0" r="0" b="0"/>
            <wp:docPr id="14" name="Рисунок 1" descr="C:\Users\USER\Desktop\Человек-стоит-на-земл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Человек-стоит-на-земле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7D8F" w:rsidRDefault="00AD7D8F" w:rsidP="00AD7D8F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/>
          <w:sz w:val="28"/>
          <w:szCs w:val="28"/>
        </w:rPr>
      </w:pPr>
      <w:proofErr w:type="gramStart"/>
      <w:r w:rsidRPr="00AD7D8F">
        <w:rPr>
          <w:rStyle w:val="a6"/>
          <w:b w:val="0"/>
          <w:color w:val="000000"/>
          <w:sz w:val="28"/>
          <w:szCs w:val="28"/>
          <w:bdr w:val="none" w:sz="0" w:space="0" w:color="auto" w:frame="1"/>
        </w:rPr>
        <w:t>Слово «человек» начинается на букву «ч» и слово «числитель» тоже начинается на букву «ч».</w:t>
      </w:r>
      <w:proofErr w:type="gramEnd"/>
      <w:r>
        <w:rPr>
          <w:rStyle w:val="a6"/>
          <w:b w:val="0"/>
          <w:color w:val="000000"/>
          <w:sz w:val="28"/>
          <w:szCs w:val="28"/>
          <w:bdr w:val="none" w:sz="0" w:space="0" w:color="auto" w:frame="1"/>
        </w:rPr>
        <w:t xml:space="preserve"> </w:t>
      </w:r>
      <w:r w:rsidRPr="00AD7D8F">
        <w:rPr>
          <w:rStyle w:val="a6"/>
          <w:b w:val="0"/>
          <w:color w:val="000000"/>
          <w:sz w:val="28"/>
          <w:szCs w:val="28"/>
          <w:bdr w:val="none" w:sz="0" w:space="0" w:color="auto" w:frame="1"/>
        </w:rPr>
        <w:t>Слово «земля» начинается на букву «</w:t>
      </w:r>
      <w:proofErr w:type="spellStart"/>
      <w:r w:rsidRPr="00AD7D8F">
        <w:rPr>
          <w:rStyle w:val="a6"/>
          <w:b w:val="0"/>
          <w:color w:val="000000"/>
          <w:sz w:val="28"/>
          <w:szCs w:val="28"/>
          <w:bdr w:val="none" w:sz="0" w:space="0" w:color="auto" w:frame="1"/>
        </w:rPr>
        <w:t>з</w:t>
      </w:r>
      <w:proofErr w:type="spellEnd"/>
      <w:r w:rsidRPr="00AD7D8F">
        <w:rPr>
          <w:rStyle w:val="a6"/>
          <w:b w:val="0"/>
          <w:color w:val="000000"/>
          <w:sz w:val="28"/>
          <w:szCs w:val="28"/>
          <w:bdr w:val="none" w:sz="0" w:space="0" w:color="auto" w:frame="1"/>
        </w:rPr>
        <w:t>» и слово «знаменатель» тоже начинается на букву «</w:t>
      </w:r>
      <w:proofErr w:type="spellStart"/>
      <w:r w:rsidRPr="00AD7D8F">
        <w:rPr>
          <w:rStyle w:val="a6"/>
          <w:b w:val="0"/>
          <w:color w:val="000000"/>
          <w:sz w:val="28"/>
          <w:szCs w:val="28"/>
          <w:bdr w:val="none" w:sz="0" w:space="0" w:color="auto" w:frame="1"/>
        </w:rPr>
        <w:t>з</w:t>
      </w:r>
      <w:proofErr w:type="spellEnd"/>
      <w:r w:rsidRPr="00AD7D8F">
        <w:rPr>
          <w:rStyle w:val="a6"/>
          <w:b w:val="0"/>
          <w:color w:val="000000"/>
          <w:sz w:val="28"/>
          <w:szCs w:val="28"/>
          <w:bdr w:val="none" w:sz="0" w:space="0" w:color="auto" w:frame="1"/>
        </w:rPr>
        <w:t>».</w:t>
      </w:r>
      <w:r>
        <w:rPr>
          <w:rStyle w:val="a6"/>
          <w:b w:val="0"/>
          <w:color w:val="000000"/>
          <w:sz w:val="28"/>
          <w:szCs w:val="28"/>
          <w:bdr w:val="none" w:sz="0" w:space="0" w:color="auto" w:frame="1"/>
        </w:rPr>
        <w:t xml:space="preserve"> </w:t>
      </w:r>
      <w:r w:rsidRPr="00AD7D8F">
        <w:rPr>
          <w:color w:val="000000"/>
          <w:sz w:val="28"/>
          <w:szCs w:val="28"/>
        </w:rPr>
        <w:t>Значит, </w:t>
      </w:r>
      <w:proofErr w:type="gramStart"/>
      <w:r w:rsidRPr="00AD7D8F">
        <w:rPr>
          <w:rStyle w:val="a6"/>
          <w:b w:val="0"/>
          <w:color w:val="000000"/>
          <w:sz w:val="28"/>
          <w:szCs w:val="28"/>
          <w:bdr w:val="none" w:sz="0" w:space="0" w:color="auto" w:frame="1"/>
        </w:rPr>
        <w:t>числитель</w:t>
      </w:r>
      <w:proofErr w:type="gramEnd"/>
      <w:r w:rsidRPr="00AD7D8F">
        <w:rPr>
          <w:rStyle w:val="a6"/>
          <w:b w:val="0"/>
          <w:color w:val="000000"/>
          <w:sz w:val="28"/>
          <w:szCs w:val="28"/>
          <w:bdr w:val="none" w:sz="0" w:space="0" w:color="auto" w:frame="1"/>
        </w:rPr>
        <w:t xml:space="preserve"> и знаменатель</w:t>
      </w:r>
      <w:r w:rsidRPr="00AD7D8F">
        <w:rPr>
          <w:color w:val="000000"/>
          <w:sz w:val="28"/>
          <w:szCs w:val="28"/>
        </w:rPr>
        <w:t> дроби будут расположены по отношению друг к другу точно так, как </w:t>
      </w:r>
      <w:r w:rsidRPr="00AD7D8F">
        <w:rPr>
          <w:rStyle w:val="a6"/>
          <w:b w:val="0"/>
          <w:color w:val="000000"/>
          <w:sz w:val="28"/>
          <w:szCs w:val="28"/>
          <w:bdr w:val="none" w:sz="0" w:space="0" w:color="auto" w:frame="1"/>
        </w:rPr>
        <w:t>человек и</w:t>
      </w:r>
      <w:r w:rsidRPr="00AD7D8F">
        <w:rPr>
          <w:color w:val="000000"/>
          <w:sz w:val="28"/>
          <w:szCs w:val="28"/>
        </w:rPr>
        <w:t> </w:t>
      </w:r>
      <w:r w:rsidRPr="00AD7D8F">
        <w:rPr>
          <w:rStyle w:val="a6"/>
          <w:b w:val="0"/>
          <w:color w:val="000000"/>
          <w:sz w:val="28"/>
          <w:szCs w:val="28"/>
          <w:bdr w:val="none" w:sz="0" w:space="0" w:color="auto" w:frame="1"/>
        </w:rPr>
        <w:t>земля</w:t>
      </w:r>
      <w:r w:rsidRPr="00AD7D8F">
        <w:rPr>
          <w:color w:val="000000"/>
          <w:sz w:val="28"/>
          <w:szCs w:val="28"/>
        </w:rPr>
        <w:t>, изображённые на рисунке.</w:t>
      </w:r>
      <w:r>
        <w:rPr>
          <w:color w:val="000000"/>
          <w:sz w:val="28"/>
          <w:szCs w:val="28"/>
        </w:rPr>
        <w:t xml:space="preserve"> </w:t>
      </w:r>
      <w:r w:rsidRPr="00AD7D8F">
        <w:rPr>
          <w:rStyle w:val="a6"/>
          <w:b w:val="0"/>
          <w:color w:val="000000"/>
          <w:sz w:val="28"/>
          <w:szCs w:val="28"/>
          <w:bdr w:val="none" w:sz="0" w:space="0" w:color="auto" w:frame="1"/>
        </w:rPr>
        <w:t>Человек сверху, земля снизу</w:t>
      </w:r>
      <w:r w:rsidRPr="00AD7D8F">
        <w:rPr>
          <w:color w:val="000000"/>
          <w:sz w:val="28"/>
          <w:szCs w:val="28"/>
        </w:rPr>
        <w:t> и, соответственно, </w:t>
      </w:r>
      <w:r w:rsidRPr="00AD7D8F">
        <w:rPr>
          <w:rStyle w:val="a6"/>
          <w:b w:val="0"/>
          <w:color w:val="000000"/>
          <w:sz w:val="28"/>
          <w:szCs w:val="28"/>
          <w:bdr w:val="none" w:sz="0" w:space="0" w:color="auto" w:frame="1"/>
        </w:rPr>
        <w:t>числитель сверху, знаменатель снизу</w:t>
      </w:r>
      <w:r w:rsidRPr="00AD7D8F">
        <w:rPr>
          <w:color w:val="000000"/>
          <w:sz w:val="28"/>
          <w:szCs w:val="28"/>
        </w:rPr>
        <w:t>.</w:t>
      </w:r>
    </w:p>
    <w:p w:rsidR="00527E41" w:rsidRPr="00527E41" w:rsidRDefault="00527E41" w:rsidP="00527E41">
      <w:pPr>
        <w:shd w:val="clear" w:color="auto" w:fill="FFFFFF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27E41">
        <w:rPr>
          <w:rFonts w:ascii="Times New Roman" w:hAnsi="Times New Roman" w:cs="Times New Roman"/>
          <w:sz w:val="28"/>
          <w:szCs w:val="28"/>
        </w:rPr>
        <w:t xml:space="preserve">В процессе изучения сравнения обыкновенных дробей </w:t>
      </w:r>
      <w:r w:rsidR="0066012C">
        <w:rPr>
          <w:rFonts w:ascii="Times New Roman" w:hAnsi="Times New Roman" w:cs="Times New Roman"/>
          <w:sz w:val="28"/>
          <w:szCs w:val="28"/>
        </w:rPr>
        <w:t xml:space="preserve">широко используется уже имеющийся опыт школьников в получении дроби путём деления целого предмета на равные части. Например, берём яблоко, делим его на 4 равные доли и сравниваем ¼ долю яблока и 2/4 доли. Школьники наглядно убеждаются в том, что 2/4 больше, чем 1/4 часть. Приводя примеры с использованием реальных </w:t>
      </w:r>
      <w:proofErr w:type="gramStart"/>
      <w:r w:rsidR="0066012C">
        <w:rPr>
          <w:rFonts w:ascii="Times New Roman" w:hAnsi="Times New Roman" w:cs="Times New Roman"/>
          <w:sz w:val="28"/>
          <w:szCs w:val="28"/>
        </w:rPr>
        <w:t>предметов</w:t>
      </w:r>
      <w:proofErr w:type="gramEnd"/>
      <w:r w:rsidR="0066012C">
        <w:rPr>
          <w:rFonts w:ascii="Times New Roman" w:hAnsi="Times New Roman" w:cs="Times New Roman"/>
          <w:sz w:val="28"/>
          <w:szCs w:val="28"/>
        </w:rPr>
        <w:t xml:space="preserve"> учащиеся подводятся к выводу, что из двух дробей с одинаковыми знаменателями больше та дробь, у которой числитель больше. Также, с использованием наглядных примеров у учащихся формируется </w:t>
      </w:r>
      <w:r w:rsidR="00CC562D">
        <w:rPr>
          <w:rFonts w:ascii="Times New Roman" w:hAnsi="Times New Roman" w:cs="Times New Roman"/>
          <w:sz w:val="28"/>
          <w:szCs w:val="28"/>
        </w:rPr>
        <w:t xml:space="preserve">понимание о сравнении дробей с одинаковыми числителями, </w:t>
      </w:r>
      <w:r w:rsidR="00CC562D">
        <w:rPr>
          <w:rFonts w:ascii="Times New Roman" w:hAnsi="Times New Roman" w:cs="Times New Roman"/>
          <w:sz w:val="28"/>
          <w:szCs w:val="28"/>
        </w:rPr>
        <w:lastRenderedPageBreak/>
        <w:t>но разными знаменателями – Из двух дробей с одинаковыми числителями больше та дробь, у которой знаменатель меньше. В рамках данного направления знакомства с дробями можно</w:t>
      </w:r>
      <w:r w:rsidRPr="00527E41">
        <w:rPr>
          <w:rFonts w:ascii="Times New Roman" w:hAnsi="Times New Roman" w:cs="Times New Roman"/>
          <w:sz w:val="28"/>
          <w:szCs w:val="28"/>
        </w:rPr>
        <w:t xml:space="preserve"> использовать следующ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527E41">
        <w:rPr>
          <w:rFonts w:ascii="Times New Roman" w:hAnsi="Times New Roman" w:cs="Times New Roman"/>
          <w:sz w:val="28"/>
          <w:szCs w:val="28"/>
        </w:rPr>
        <w:t xml:space="preserve">е </w:t>
      </w:r>
      <w:r w:rsidRPr="00527E41">
        <w:rPr>
          <w:rFonts w:ascii="Times New Roman" w:hAnsi="Times New Roman" w:cs="Times New Roman"/>
          <w:iCs/>
          <w:sz w:val="28"/>
          <w:szCs w:val="28"/>
        </w:rPr>
        <w:t>занимательн</w:t>
      </w:r>
      <w:r>
        <w:rPr>
          <w:rFonts w:ascii="Times New Roman" w:hAnsi="Times New Roman" w:cs="Times New Roman"/>
          <w:iCs/>
          <w:sz w:val="28"/>
          <w:szCs w:val="28"/>
        </w:rPr>
        <w:t>ы</w:t>
      </w:r>
      <w:r w:rsidRPr="00527E41">
        <w:rPr>
          <w:rFonts w:ascii="Times New Roman" w:hAnsi="Times New Roman" w:cs="Times New Roman"/>
          <w:iCs/>
          <w:sz w:val="28"/>
          <w:szCs w:val="28"/>
        </w:rPr>
        <w:t>е упражнени</w:t>
      </w:r>
      <w:r>
        <w:rPr>
          <w:rFonts w:ascii="Times New Roman" w:hAnsi="Times New Roman" w:cs="Times New Roman"/>
          <w:iCs/>
          <w:sz w:val="28"/>
          <w:szCs w:val="28"/>
        </w:rPr>
        <w:t>я</w:t>
      </w:r>
      <w:r w:rsidRPr="00527E41">
        <w:rPr>
          <w:rFonts w:ascii="Times New Roman" w:hAnsi="Times New Roman" w:cs="Times New Roman"/>
          <w:i/>
          <w:iCs/>
          <w:sz w:val="28"/>
          <w:szCs w:val="28"/>
        </w:rPr>
        <w:t>:</w:t>
      </w:r>
    </w:p>
    <w:p w:rsidR="00527E41" w:rsidRPr="00527E41" w:rsidRDefault="00527E41" w:rsidP="00527E4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7E41">
        <w:rPr>
          <w:rFonts w:ascii="Times New Roman" w:hAnsi="Times New Roman" w:cs="Times New Roman"/>
          <w:sz w:val="28"/>
          <w:szCs w:val="28"/>
        </w:rPr>
        <w:t>-«Математические бусы» - школьнику предлагается заполнить «бусы» предложенными дробями (в зависимости от изучаемого материала с одинаковыми знаменателями или с разными знаменателями)</w:t>
      </w:r>
      <w:r w:rsidRPr="00527E41">
        <w:rPr>
          <w:rFonts w:ascii="Times New Roman" w:hAnsi="Times New Roman" w:cs="Times New Roman"/>
          <w:iCs/>
          <w:sz w:val="28"/>
          <w:szCs w:val="28"/>
        </w:rPr>
        <w:t xml:space="preserve">, </w:t>
      </w:r>
      <w:r w:rsidRPr="00527E41">
        <w:rPr>
          <w:rFonts w:ascii="Times New Roman" w:hAnsi="Times New Roman" w:cs="Times New Roman"/>
          <w:sz w:val="28"/>
          <w:szCs w:val="28"/>
        </w:rPr>
        <w:t xml:space="preserve"> расположив их в порядке возрастания/убывания:</w:t>
      </w:r>
    </w:p>
    <w:p w:rsidR="00527E41" w:rsidRPr="00E95A08" w:rsidRDefault="00527E41" w:rsidP="00527E41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</w:rPr>
        <w:drawing>
          <wp:inline distT="0" distB="0" distL="0" distR="0">
            <wp:extent cx="4411345" cy="3183014"/>
            <wp:effectExtent l="19050" t="0" r="8255" b="0"/>
            <wp:docPr id="39" name="Рисунок 8" descr="C:\Users\USER\Desktop\ДРОБИ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ДРОБИ\4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5087" cy="3185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562D" w:rsidRPr="00E95A08" w:rsidRDefault="00CC562D" w:rsidP="00CC562D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На этапе ознакомления сравнения обыкновенных дробей следует также дать понятие о правильной и неправильной дроби. </w:t>
      </w:r>
      <w:proofErr w:type="gramStart"/>
      <w:r w:rsidRPr="00E95A08">
        <w:rPr>
          <w:color w:val="000000"/>
          <w:sz w:val="28"/>
          <w:szCs w:val="28"/>
        </w:rPr>
        <w:t>С целью более успешного усвоения обучающимися с интеллектуальными нарушениями данного учебного материа</w:t>
      </w:r>
      <w:r w:rsidRPr="00E95A08">
        <w:rPr>
          <w:color w:val="000000"/>
          <w:sz w:val="28"/>
          <w:szCs w:val="28"/>
        </w:rPr>
        <w:softHyphen/>
        <w:t>ла можно рекомендовать использовать следующий методический прием, апробированный в учебном процессе (В.В. Эк): «перевести» математическую символику, используя аналогию, в более доступный наглядный образ, который, несмотря на свою симво</w:t>
      </w:r>
      <w:r w:rsidRPr="00E95A08">
        <w:rPr>
          <w:color w:val="000000"/>
          <w:sz w:val="28"/>
          <w:szCs w:val="28"/>
        </w:rPr>
        <w:softHyphen/>
        <w:t>личность, лучше запоминается детьми и позволит им более успешно проводить дифференциацию дробей.</w:t>
      </w:r>
      <w:proofErr w:type="gramEnd"/>
    </w:p>
    <w:p w:rsidR="00CC562D" w:rsidRPr="00E95A08" w:rsidRDefault="00CC562D" w:rsidP="00CC562D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E95A0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90525" cy="400050"/>
            <wp:effectExtent l="19050" t="0" r="9525" b="0"/>
            <wp:docPr id="4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40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95A08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«правильный человечек» </w:t>
      </w:r>
      <w:r w:rsidRPr="00E95A08">
        <w:rPr>
          <w:rFonts w:ascii="Times New Roman" w:hAnsi="Times New Roman" w:cs="Times New Roman"/>
          <w:color w:val="000000"/>
          <w:sz w:val="28"/>
          <w:szCs w:val="28"/>
        </w:rPr>
        <w:t>правильная дробь</w:t>
      </w:r>
    </w:p>
    <w:p w:rsidR="00CC562D" w:rsidRDefault="00CC562D" w:rsidP="00CC562D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E95A08"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1749613" cy="2676525"/>
            <wp:effectExtent l="19050" t="0" r="2987" b="0"/>
            <wp:docPr id="42" name="Рисунок 11" descr="C:\Users\USER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9613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562D" w:rsidRDefault="00CC562D" w:rsidP="00CC562D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CC562D" w:rsidRPr="00E95A08" w:rsidRDefault="00CC562D" w:rsidP="00CC562D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CC562D" w:rsidRPr="00E95A08" w:rsidRDefault="00CC562D" w:rsidP="00CC562D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E95A08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66725" cy="742950"/>
            <wp:effectExtent l="19050" t="0" r="9525" b="0"/>
            <wp:docPr id="4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74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95A08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,    </w:t>
      </w:r>
      <w:r w:rsidRPr="00E95A0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57200" cy="619125"/>
            <wp:effectExtent l="19050" t="0" r="0" b="0"/>
            <wp:docPr id="4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61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95A08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«неправильные человечки» </w:t>
      </w:r>
      <w:r w:rsidRPr="00E95A08">
        <w:rPr>
          <w:rFonts w:ascii="Times New Roman" w:hAnsi="Times New Roman" w:cs="Times New Roman"/>
          <w:color w:val="000000"/>
          <w:sz w:val="28"/>
          <w:szCs w:val="28"/>
        </w:rPr>
        <w:t>неправильные дроби</w:t>
      </w:r>
    </w:p>
    <w:p w:rsidR="00CC562D" w:rsidRPr="00E95A08" w:rsidRDefault="00CC562D" w:rsidP="00CC562D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E95A08"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2295525" cy="3323103"/>
            <wp:effectExtent l="19050" t="0" r="9525" b="0"/>
            <wp:docPr id="45" name="Рисунок 12" descr="C:\Users\USER\Desktop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2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33231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95A08"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2123224" cy="3257550"/>
            <wp:effectExtent l="19050" t="0" r="0" b="0"/>
            <wp:docPr id="46" name="Рисунок 13" descr="C:\Users\USER\Desktop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3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3224" cy="325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562D" w:rsidRPr="00E95A08" w:rsidRDefault="00CC562D" w:rsidP="00CC562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95A08">
        <w:rPr>
          <w:rFonts w:ascii="Times New Roman" w:hAnsi="Times New Roman" w:cs="Times New Roman"/>
          <w:color w:val="000000"/>
          <w:sz w:val="28"/>
          <w:szCs w:val="28"/>
        </w:rPr>
        <w:t>Для закрепления понятия правильные и неправильные дроби учащимся можно предложить игровое зад</w:t>
      </w:r>
      <w:r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E95A08">
        <w:rPr>
          <w:rFonts w:ascii="Times New Roman" w:hAnsi="Times New Roman" w:cs="Times New Roman"/>
          <w:color w:val="000000"/>
          <w:sz w:val="28"/>
          <w:szCs w:val="28"/>
        </w:rPr>
        <w:t>ние следующего типа:</w:t>
      </w:r>
    </w:p>
    <w:p w:rsidR="00CC562D" w:rsidRDefault="00CC562D" w:rsidP="00CC562D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E95A08"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5940425" cy="4187600"/>
            <wp:effectExtent l="19050" t="0" r="3175" b="0"/>
            <wp:docPr id="47" name="Рисунок 14" descr="C:\Users\USER\Desktop\ДРОБИ\IMG_20201206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ДРОБИ\IMG_20201206_000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8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5E75" w:rsidRPr="00527E41" w:rsidRDefault="0083623E" w:rsidP="00E95A08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527E41">
        <w:rPr>
          <w:rFonts w:ascii="Times New Roman" w:hAnsi="Times New Roman" w:cs="Times New Roman"/>
          <w:sz w:val="28"/>
          <w:szCs w:val="28"/>
        </w:rPr>
        <w:t>При осуществлении сложения и вычитания обыкновенных дробей с одинаковыми знаменателя</w:t>
      </w:r>
      <w:r w:rsidRPr="00527E41">
        <w:rPr>
          <w:rFonts w:ascii="Times New Roman" w:hAnsi="Times New Roman" w:cs="Times New Roman"/>
          <w:sz w:val="28"/>
          <w:szCs w:val="28"/>
        </w:rPr>
        <w:softHyphen/>
        <w:t xml:space="preserve">ми школьники </w:t>
      </w:r>
      <w:r w:rsidR="00CE1038" w:rsidRPr="00527E41">
        <w:rPr>
          <w:rFonts w:ascii="Times New Roman" w:hAnsi="Times New Roman" w:cs="Times New Roman"/>
          <w:sz w:val="28"/>
          <w:szCs w:val="28"/>
        </w:rPr>
        <w:t>с интеллектуальными нарушениями</w:t>
      </w:r>
      <w:r w:rsidR="00905E75" w:rsidRPr="00527E41">
        <w:rPr>
          <w:rFonts w:ascii="Times New Roman" w:hAnsi="Times New Roman" w:cs="Times New Roman"/>
          <w:sz w:val="28"/>
          <w:szCs w:val="28"/>
        </w:rPr>
        <w:t xml:space="preserve"> также могут испытывать трудности, </w:t>
      </w:r>
      <w:r w:rsidR="00CE1038" w:rsidRPr="00527E41">
        <w:rPr>
          <w:rFonts w:ascii="Times New Roman" w:hAnsi="Times New Roman" w:cs="Times New Roman"/>
          <w:sz w:val="28"/>
          <w:szCs w:val="28"/>
        </w:rPr>
        <w:t xml:space="preserve"> </w:t>
      </w:r>
      <w:r w:rsidRPr="00527E41">
        <w:rPr>
          <w:rFonts w:ascii="Times New Roman" w:hAnsi="Times New Roman" w:cs="Times New Roman"/>
          <w:sz w:val="28"/>
          <w:szCs w:val="28"/>
        </w:rPr>
        <w:t>действ</w:t>
      </w:r>
      <w:r w:rsidR="00905E75" w:rsidRPr="00527E41">
        <w:rPr>
          <w:rFonts w:ascii="Times New Roman" w:hAnsi="Times New Roman" w:cs="Times New Roman"/>
          <w:sz w:val="28"/>
          <w:szCs w:val="28"/>
        </w:rPr>
        <w:t>овать</w:t>
      </w:r>
      <w:r w:rsidRPr="00527E41">
        <w:rPr>
          <w:rFonts w:ascii="Times New Roman" w:hAnsi="Times New Roman" w:cs="Times New Roman"/>
          <w:sz w:val="28"/>
          <w:szCs w:val="28"/>
        </w:rPr>
        <w:t xml:space="preserve"> недостаточно осознанно, ме</w:t>
      </w:r>
      <w:r w:rsidRPr="00527E41">
        <w:rPr>
          <w:rFonts w:ascii="Times New Roman" w:hAnsi="Times New Roman" w:cs="Times New Roman"/>
          <w:sz w:val="28"/>
          <w:szCs w:val="28"/>
        </w:rPr>
        <w:softHyphen/>
        <w:t xml:space="preserve">ханически используя припоминаемые способы </w:t>
      </w:r>
      <w:r w:rsidR="00905E75" w:rsidRPr="00527E41">
        <w:rPr>
          <w:rFonts w:ascii="Times New Roman" w:hAnsi="Times New Roman" w:cs="Times New Roman"/>
          <w:sz w:val="28"/>
          <w:szCs w:val="28"/>
        </w:rPr>
        <w:t xml:space="preserve">и приемы выполнения вычислений. Поэтому на этом этапе </w:t>
      </w:r>
      <w:r w:rsidR="00905E75" w:rsidRPr="00527E41">
        <w:rPr>
          <w:rFonts w:ascii="Times New Roman" w:hAnsi="Times New Roman" w:cs="Times New Roman"/>
          <w:sz w:val="28"/>
          <w:szCs w:val="28"/>
        </w:rPr>
        <w:lastRenderedPageBreak/>
        <w:t xml:space="preserve">важно подкреплять задания наглядными примерами, используя для этого реальные предметы и игровые дидактические пособия. </w:t>
      </w:r>
    </w:p>
    <w:p w:rsidR="0083623E" w:rsidRPr="00527E41" w:rsidRDefault="00905E75" w:rsidP="00E95A08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527E41">
        <w:rPr>
          <w:rFonts w:ascii="Times New Roman" w:hAnsi="Times New Roman" w:cs="Times New Roman"/>
          <w:sz w:val="28"/>
          <w:szCs w:val="28"/>
        </w:rPr>
        <w:t xml:space="preserve">Например, игровое задание «А ну-ка сосчитай!», с разной степенью сложности – от </w:t>
      </w:r>
      <w:proofErr w:type="gramStart"/>
      <w:r w:rsidRPr="00527E41">
        <w:rPr>
          <w:rFonts w:ascii="Times New Roman" w:hAnsi="Times New Roman" w:cs="Times New Roman"/>
          <w:sz w:val="28"/>
          <w:szCs w:val="28"/>
        </w:rPr>
        <w:t>простого</w:t>
      </w:r>
      <w:proofErr w:type="gramEnd"/>
      <w:r w:rsidRPr="00527E41">
        <w:rPr>
          <w:rFonts w:ascii="Times New Roman" w:hAnsi="Times New Roman" w:cs="Times New Roman"/>
          <w:sz w:val="28"/>
          <w:szCs w:val="28"/>
        </w:rPr>
        <w:t xml:space="preserve"> к более сложному</w:t>
      </w:r>
    </w:p>
    <w:p w:rsidR="00905E75" w:rsidRDefault="00905E75" w:rsidP="00905E75">
      <w:pPr>
        <w:shd w:val="clear" w:color="auto" w:fill="FFFFFF"/>
        <w:spacing w:after="0" w:line="240" w:lineRule="auto"/>
        <w:ind w:firstLine="360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</w:rPr>
        <w:drawing>
          <wp:inline distT="0" distB="0" distL="0" distR="0">
            <wp:extent cx="3238320" cy="3114675"/>
            <wp:effectExtent l="19050" t="0" r="180" b="0"/>
            <wp:docPr id="15" name="Рисунок 2" descr="C:\Users\USER\Desktop\ДРОБИ\17df9eedbd3e24bb8c796def136298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ДРОБИ\17df9eedbd3e24bb8c796def136298ec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320" cy="311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5E75" w:rsidRDefault="00905E75" w:rsidP="00905E75">
      <w:pPr>
        <w:shd w:val="clear" w:color="auto" w:fill="FFFFFF"/>
        <w:spacing w:after="0" w:line="240" w:lineRule="auto"/>
        <w:ind w:firstLine="360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</w:rPr>
        <w:drawing>
          <wp:inline distT="0" distB="0" distL="0" distR="0">
            <wp:extent cx="2359590" cy="3072093"/>
            <wp:effectExtent l="19050" t="0" r="2610" b="0"/>
            <wp:docPr id="16" name="Рисунок 3" descr="C:\Users\USER\Desktop\ДРОБИ\97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ДРОБИ\97 (2)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4045" cy="3077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noProof/>
          <w:color w:val="FF0000"/>
          <w:sz w:val="28"/>
          <w:szCs w:val="28"/>
        </w:rPr>
        <w:drawing>
          <wp:inline distT="0" distB="0" distL="0" distR="0">
            <wp:extent cx="2381250" cy="3058990"/>
            <wp:effectExtent l="19050" t="0" r="0" b="0"/>
            <wp:docPr id="28" name="Рисунок 4" descr="C:\Users\USER\Desktop\ДРОБИ\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ДРОБИ\97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740" cy="3064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5E75" w:rsidRDefault="00905E75" w:rsidP="00905E7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527E41" w:rsidRDefault="00905E75" w:rsidP="00527E4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7E41">
        <w:rPr>
          <w:rFonts w:ascii="Times New Roman" w:hAnsi="Times New Roman" w:cs="Times New Roman"/>
          <w:sz w:val="28"/>
          <w:szCs w:val="28"/>
        </w:rPr>
        <w:t xml:space="preserve">Сложение обыкновенных дробей плавно переходит к знакомству </w:t>
      </w:r>
      <w:proofErr w:type="gramStart"/>
      <w:r w:rsidRPr="00527E41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527E41">
        <w:rPr>
          <w:rFonts w:ascii="Times New Roman" w:hAnsi="Times New Roman" w:cs="Times New Roman"/>
          <w:sz w:val="28"/>
          <w:szCs w:val="28"/>
        </w:rPr>
        <w:t xml:space="preserve"> </w:t>
      </w:r>
      <w:r w:rsidR="00BE5695" w:rsidRPr="00527E41">
        <w:rPr>
          <w:rFonts w:ascii="Times New Roman" w:hAnsi="Times New Roman" w:cs="Times New Roman"/>
          <w:sz w:val="28"/>
          <w:szCs w:val="28"/>
        </w:rPr>
        <w:t>смешанными числами и закреплению понятия целое число</w:t>
      </w:r>
      <w:r w:rsidRPr="00527E41">
        <w:rPr>
          <w:rFonts w:ascii="Times New Roman" w:hAnsi="Times New Roman" w:cs="Times New Roman"/>
          <w:sz w:val="28"/>
          <w:szCs w:val="28"/>
        </w:rPr>
        <w:t xml:space="preserve">. </w:t>
      </w:r>
      <w:r w:rsidR="00BE5695" w:rsidRPr="00527E41">
        <w:rPr>
          <w:rFonts w:ascii="Times New Roman" w:hAnsi="Times New Roman" w:cs="Times New Roman"/>
          <w:sz w:val="28"/>
          <w:szCs w:val="28"/>
        </w:rPr>
        <w:t xml:space="preserve">Этот этап должен основываться на наглядных примерах, понятных </w:t>
      </w:r>
      <w:proofErr w:type="gramStart"/>
      <w:r w:rsidR="00BE5695" w:rsidRPr="00527E41">
        <w:rPr>
          <w:rFonts w:ascii="Times New Roman" w:hAnsi="Times New Roman" w:cs="Times New Roman"/>
          <w:sz w:val="28"/>
          <w:szCs w:val="28"/>
        </w:rPr>
        <w:t>обучающимся</w:t>
      </w:r>
      <w:proofErr w:type="gramEnd"/>
      <w:r w:rsidR="00BE5695" w:rsidRPr="00527E4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87918" w:rsidRDefault="00687918" w:rsidP="00687918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085975" cy="2719895"/>
            <wp:effectExtent l="19050" t="0" r="9525" b="0"/>
            <wp:docPr id="49" name="Рисунок 10" descr="C:\Users\USER\Desktop\slide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slide_6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2719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7918" w:rsidRDefault="00687918" w:rsidP="00687918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687918" w:rsidRPr="00527E41" w:rsidRDefault="00687918" w:rsidP="00687918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4150360" cy="2563712"/>
            <wp:effectExtent l="19050" t="0" r="2540" b="0"/>
            <wp:docPr id="50" name="Рисунок 11" descr="C:\Users\USER\AppData\Local\Microsoft\Windows\Temporary Internet Files\Content.Word\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AppData\Local\Microsoft\Windows\Temporary Internet Files\Content.Word\img5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0360" cy="2563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5E75" w:rsidRPr="00527E41" w:rsidRDefault="00905E75" w:rsidP="00527E4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7E41">
        <w:rPr>
          <w:rFonts w:ascii="Times New Roman" w:hAnsi="Times New Roman" w:cs="Times New Roman"/>
          <w:sz w:val="28"/>
          <w:szCs w:val="28"/>
        </w:rPr>
        <w:t>Формированию у школьников с умственной отсталостью понятия образования целого числа способствует применение на уроке игры «Весёлые человечки»</w:t>
      </w:r>
    </w:p>
    <w:p w:rsidR="00905E75" w:rsidRDefault="00905E75" w:rsidP="00527E41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</w:rPr>
        <w:drawing>
          <wp:inline distT="0" distB="0" distL="0" distR="0">
            <wp:extent cx="5114925" cy="2908487"/>
            <wp:effectExtent l="19050" t="0" r="9525" b="0"/>
            <wp:docPr id="34" name="Рисунок 5" descr="C:\Users\USER\Desktop\IMG_20201206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IMG_20201206_000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2908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7918" w:rsidRDefault="00687918" w:rsidP="00687918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687918" w:rsidRPr="00E95A08" w:rsidRDefault="00687918" w:rsidP="00687918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687918" w:rsidRPr="00E95A08" w:rsidRDefault="00687918" w:rsidP="00687918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DC1775" w:rsidRDefault="00DC1775" w:rsidP="00CD5E0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На данном этапе также целесообразно рассмотреть сложение смешанных чисел и обыкновенных дробей. Для закрепления умений и навыков по этому разделу можно использовать задания следующего типа:</w:t>
      </w:r>
    </w:p>
    <w:p w:rsidR="00DC1775" w:rsidRDefault="00DC1775" w:rsidP="0068791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«Цепочка» - необходимо выполнить действия со смешанными числами и обыкновенными дробями поэтапно, по цепочке</w:t>
      </w:r>
    </w:p>
    <w:p w:rsidR="00DC1775" w:rsidRDefault="00DC1775" w:rsidP="0068791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6645910" cy="1644787"/>
            <wp:effectExtent l="19050" t="0" r="2540" b="0"/>
            <wp:docPr id="55" name="Рисунок 22" descr="C:\Users\USER\AppData\Local\Microsoft\Windows\Temporary Internet Files\Content.Word\IMG_20201206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AppData\Local\Microsoft\Windows\Temporary Internet Files\Content.Word\IMG_20201206_000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644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0E2C" w:rsidRDefault="005F0E2C" w:rsidP="0068791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«</w:t>
      </w:r>
      <w:proofErr w:type="spellStart"/>
      <w:r>
        <w:rPr>
          <w:rFonts w:ascii="Times New Roman" w:hAnsi="Times New Roman" w:cs="Times New Roman"/>
          <w:sz w:val="28"/>
          <w:szCs w:val="28"/>
        </w:rPr>
        <w:t>Онлайн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тренажер» - использование цифровых образовательных ресурсов для тренировки вычислительных навыков по сложению и вычитанию обыкновенных дробей и смешанных чисел</w:t>
      </w:r>
    </w:p>
    <w:p w:rsidR="005F0E2C" w:rsidRDefault="005F0E2C" w:rsidP="005F0E2C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179060" cy="4398733"/>
            <wp:effectExtent l="19050" t="0" r="2540" b="0"/>
            <wp:docPr id="56" name="Рисунок 25" descr="C:\Users\USER\Desktop\ДРОБИ\онл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Desktop\ДРОБИ\онл.pn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9060" cy="4398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7918" w:rsidRDefault="00687918" w:rsidP="00CD5E0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процессе знакомства с обыкновенными дробями и смешанными числами учащиеся знакомятся с преобразованием дробей – выражением дроби в более крупных долях, выражением неправильной дроби целым или смешанным числом, выражением добей в одинаковых долях, выражением смешанного числа неправильной дробью.</w:t>
      </w:r>
      <w:r w:rsidR="002246E7">
        <w:rPr>
          <w:rFonts w:ascii="Times New Roman" w:hAnsi="Times New Roman" w:cs="Times New Roman"/>
          <w:sz w:val="28"/>
          <w:szCs w:val="28"/>
        </w:rPr>
        <w:t xml:space="preserve"> С этой целью могут использоваться следующие упражнения:</w:t>
      </w:r>
    </w:p>
    <w:p w:rsidR="00687918" w:rsidRDefault="00687918" w:rsidP="0068791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«Посмотри и сравни» - обучающемуся предлагается определить на </w:t>
      </w:r>
      <w:proofErr w:type="gramStart"/>
      <w:r>
        <w:rPr>
          <w:rFonts w:ascii="Times New Roman" w:hAnsi="Times New Roman" w:cs="Times New Roman"/>
          <w:sz w:val="28"/>
          <w:szCs w:val="28"/>
        </w:rPr>
        <w:t>карточке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какие дроби с разными знаменателями изображены и сравнить их. Путём выполнения этого упражнения ученики подводятся к выводу, что дроби с разными числителями и знаменателями могут быть равны.</w:t>
      </w:r>
    </w:p>
    <w:p w:rsidR="00687918" w:rsidRDefault="00687918" w:rsidP="00687918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572000" cy="3381375"/>
            <wp:effectExtent l="19050" t="0" r="0" b="0"/>
            <wp:docPr id="48" name="Рисунок 9" descr="C:\Users\USER\Desktop\ДРОБИ\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ДРОБИ\96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38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46E7" w:rsidRDefault="002246E7" w:rsidP="002246E7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«Найди пару» - необходимо найти варежки с равными дробями</w:t>
      </w:r>
    </w:p>
    <w:p w:rsidR="002246E7" w:rsidRDefault="002246E7" w:rsidP="002246E7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988194" cy="4216526"/>
            <wp:effectExtent l="19050" t="0" r="0" b="0"/>
            <wp:docPr id="52" name="Рисунок 15" descr="C:\Users\USER\Desktop\IMG_20201206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IMG_20201206_000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8194" cy="4216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46E7" w:rsidRPr="00E95A08" w:rsidRDefault="002246E7" w:rsidP="002246E7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«Прятки» - найти и </w:t>
      </w:r>
      <w:r w:rsidRPr="00CD5E0D">
        <w:rPr>
          <w:rFonts w:ascii="Times New Roman" w:hAnsi="Times New Roman" w:cs="Times New Roman"/>
          <w:sz w:val="28"/>
          <w:szCs w:val="28"/>
        </w:rPr>
        <w:t>раскрасить геометрические фигуры, в которые вписаны равные дроби, одинаковым цветом</w:t>
      </w:r>
      <w:r w:rsidRPr="00E95A08">
        <w:rPr>
          <w:rFonts w:ascii="Times New Roman" w:hAnsi="Times New Roman" w:cs="Times New Roman"/>
          <w:color w:val="FF0000"/>
          <w:sz w:val="28"/>
          <w:szCs w:val="28"/>
        </w:rPr>
        <w:t xml:space="preserve">                </w:t>
      </w:r>
    </w:p>
    <w:p w:rsidR="00527E41" w:rsidRDefault="002246E7" w:rsidP="00527E41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4460294" cy="3676650"/>
            <wp:effectExtent l="19050" t="0" r="0" b="0"/>
            <wp:docPr id="53" name="Рисунок 16" descr="C:\Users\USER\AppData\Local\Microsoft\Windows\Temporary Internet Files\Content.Word\IMG_20201205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AppData\Local\Microsoft\Windows\Temporary Internet Files\Content.Word\IMG_20201205_000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1428" cy="3677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46E7" w:rsidRPr="00CD5E0D" w:rsidRDefault="002246E7" w:rsidP="002246E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D5E0D">
        <w:rPr>
          <w:rFonts w:ascii="Times New Roman" w:hAnsi="Times New Roman" w:cs="Times New Roman"/>
          <w:sz w:val="28"/>
          <w:szCs w:val="28"/>
        </w:rPr>
        <w:t>- «Навстречу друг другу» - необходимо помочь «встретиться» дроби и соответст</w:t>
      </w:r>
      <w:r w:rsidRPr="00CD5E0D">
        <w:rPr>
          <w:rFonts w:ascii="Times New Roman" w:hAnsi="Times New Roman" w:cs="Times New Roman"/>
          <w:sz w:val="28"/>
          <w:szCs w:val="28"/>
        </w:rPr>
        <w:softHyphen/>
        <w:t>вующей ей смешанному числу, соединив их прямой линией</w:t>
      </w:r>
    </w:p>
    <w:p w:rsidR="002246E7" w:rsidRDefault="002246E7" w:rsidP="002246E7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noProof/>
        </w:rPr>
        <w:drawing>
          <wp:inline distT="0" distB="0" distL="0" distR="0">
            <wp:extent cx="4461147" cy="3095625"/>
            <wp:effectExtent l="19050" t="0" r="0" b="0"/>
            <wp:docPr id="54" name="Рисунок 19" descr="C:\Users\USER\AppData\Local\Microsoft\Windows\Temporary Internet Files\Content.Word\IMG_20201206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AppData\Local\Microsoft\Windows\Temporary Internet Files\Content.Word\IMG_20201206_0003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5528" cy="3098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1775" w:rsidRPr="00E95A08" w:rsidRDefault="00DC1775" w:rsidP="00DC177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DC1775" w:rsidRDefault="00555487" w:rsidP="00CD5E0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5487">
        <w:rPr>
          <w:rFonts w:ascii="Times New Roman" w:hAnsi="Times New Roman" w:cs="Times New Roman"/>
          <w:sz w:val="28"/>
          <w:szCs w:val="28"/>
        </w:rPr>
        <w:t>Большие трудности испытывают</w:t>
      </w:r>
      <w:r w:rsidR="00DC1775" w:rsidRPr="00555487">
        <w:rPr>
          <w:rFonts w:ascii="Times New Roman" w:hAnsi="Times New Roman" w:cs="Times New Roman"/>
          <w:sz w:val="28"/>
          <w:szCs w:val="28"/>
        </w:rPr>
        <w:t xml:space="preserve"> школьник</w:t>
      </w:r>
      <w:r w:rsidRPr="00555487">
        <w:rPr>
          <w:rFonts w:ascii="Times New Roman" w:hAnsi="Times New Roman" w:cs="Times New Roman"/>
          <w:sz w:val="28"/>
          <w:szCs w:val="28"/>
        </w:rPr>
        <w:t>и</w:t>
      </w:r>
      <w:r w:rsidR="00DC1775" w:rsidRPr="00555487">
        <w:rPr>
          <w:rFonts w:ascii="Times New Roman" w:hAnsi="Times New Roman" w:cs="Times New Roman"/>
          <w:sz w:val="28"/>
          <w:szCs w:val="28"/>
        </w:rPr>
        <w:t xml:space="preserve"> с интеллектуальными нарушениями </w:t>
      </w:r>
      <w:r w:rsidRPr="00555487">
        <w:rPr>
          <w:rFonts w:ascii="Times New Roman" w:hAnsi="Times New Roman" w:cs="Times New Roman"/>
          <w:sz w:val="28"/>
          <w:szCs w:val="28"/>
        </w:rPr>
        <w:t xml:space="preserve">в </w:t>
      </w:r>
      <w:r w:rsidR="00DC1775" w:rsidRPr="00555487">
        <w:rPr>
          <w:rFonts w:ascii="Times New Roman" w:hAnsi="Times New Roman" w:cs="Times New Roman"/>
          <w:sz w:val="28"/>
          <w:szCs w:val="28"/>
        </w:rPr>
        <w:t>приведен</w:t>
      </w:r>
      <w:r w:rsidRPr="00555487">
        <w:rPr>
          <w:rFonts w:ascii="Times New Roman" w:hAnsi="Times New Roman" w:cs="Times New Roman"/>
          <w:sz w:val="28"/>
          <w:szCs w:val="28"/>
        </w:rPr>
        <w:t>ии дробей к общему знаменателю, а также сложении и вычитании дробей с разными знаменателями.</w:t>
      </w:r>
      <w:r>
        <w:rPr>
          <w:rFonts w:ascii="Times New Roman" w:hAnsi="Times New Roman" w:cs="Times New Roman"/>
          <w:sz w:val="28"/>
          <w:szCs w:val="28"/>
        </w:rPr>
        <w:t xml:space="preserve"> На этом этапе учащихся необходимо познакомить со способом выражения дробей в одинаковых долях. Сначала </w:t>
      </w:r>
      <w:proofErr w:type="gramStart"/>
      <w:r>
        <w:rPr>
          <w:rFonts w:ascii="Times New Roman" w:hAnsi="Times New Roman" w:cs="Times New Roman"/>
          <w:sz w:val="28"/>
          <w:szCs w:val="28"/>
        </w:rPr>
        <w:t>рассматриваются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доил с разными знаменателями, но такие, у которых числитель одной дроби делится без остатка на знаменатель другой дроби и, следовательно, может являться и знаменателем другой дроби. Затем рассматриваются такие дроби, у которых больший знаменатель не делиться </w:t>
      </w:r>
      <w:proofErr w:type="gramStart"/>
      <w:r>
        <w:rPr>
          <w:rFonts w:ascii="Times New Roman" w:hAnsi="Times New Roman" w:cs="Times New Roman"/>
          <w:sz w:val="28"/>
          <w:szCs w:val="28"/>
        </w:rPr>
        <w:t>на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меньший и, следовательно, не является общим для данных дробей. В этом случае больший знаменатель будем последовательно умножать на числа числового ряда, начиная с 2, до тех пор, пока не получим число, которое </w:t>
      </w:r>
      <w:r>
        <w:rPr>
          <w:rFonts w:ascii="Times New Roman" w:hAnsi="Times New Roman" w:cs="Times New Roman"/>
          <w:sz w:val="28"/>
          <w:szCs w:val="28"/>
        </w:rPr>
        <w:lastRenderedPageBreak/>
        <w:t>делиться без остатка на оба знамен</w:t>
      </w:r>
      <w:r w:rsidR="005F0E2C">
        <w:rPr>
          <w:rFonts w:ascii="Times New Roman" w:hAnsi="Times New Roman" w:cs="Times New Roman"/>
          <w:sz w:val="28"/>
          <w:szCs w:val="28"/>
        </w:rPr>
        <w:t>ат</w:t>
      </w:r>
      <w:r>
        <w:rPr>
          <w:rFonts w:ascii="Times New Roman" w:hAnsi="Times New Roman" w:cs="Times New Roman"/>
          <w:sz w:val="28"/>
          <w:szCs w:val="28"/>
        </w:rPr>
        <w:t>еля</w:t>
      </w:r>
      <w:r w:rsidR="005F0E2C">
        <w:rPr>
          <w:rFonts w:ascii="Times New Roman" w:hAnsi="Times New Roman" w:cs="Times New Roman"/>
          <w:sz w:val="28"/>
          <w:szCs w:val="28"/>
        </w:rPr>
        <w:t>. Чтобы закрепить это умение у школьников можно использовать следующее задание:</w:t>
      </w:r>
    </w:p>
    <w:p w:rsidR="0083623E" w:rsidRPr="005F0E2C" w:rsidRDefault="005F0E2C" w:rsidP="005F0E2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«Найди общий знаменатель» - необходимо </w:t>
      </w:r>
      <w:r w:rsidRPr="005F0E2C">
        <w:rPr>
          <w:rFonts w:ascii="Times New Roman" w:hAnsi="Times New Roman" w:cs="Times New Roman"/>
          <w:sz w:val="28"/>
          <w:szCs w:val="28"/>
        </w:rPr>
        <w:t>с</w:t>
      </w:r>
      <w:r w:rsidR="0083623E" w:rsidRPr="005F0E2C">
        <w:rPr>
          <w:rFonts w:ascii="Times New Roman" w:hAnsi="Times New Roman" w:cs="Times New Roman"/>
          <w:sz w:val="28"/>
          <w:szCs w:val="28"/>
        </w:rPr>
        <w:t>оедини</w:t>
      </w:r>
      <w:r w:rsidRPr="005F0E2C">
        <w:rPr>
          <w:rFonts w:ascii="Times New Roman" w:hAnsi="Times New Roman" w:cs="Times New Roman"/>
          <w:sz w:val="28"/>
          <w:szCs w:val="28"/>
        </w:rPr>
        <w:t>ть</w:t>
      </w:r>
      <w:r w:rsidR="0083623E" w:rsidRPr="005F0E2C">
        <w:rPr>
          <w:rFonts w:ascii="Times New Roman" w:hAnsi="Times New Roman" w:cs="Times New Roman"/>
          <w:sz w:val="28"/>
          <w:szCs w:val="28"/>
        </w:rPr>
        <w:t xml:space="preserve"> прямой линией каждую пару дробей с числом, которое</w:t>
      </w:r>
      <w:r w:rsidRPr="005F0E2C">
        <w:rPr>
          <w:rFonts w:ascii="Times New Roman" w:hAnsi="Times New Roman" w:cs="Times New Roman"/>
          <w:sz w:val="28"/>
          <w:szCs w:val="28"/>
        </w:rPr>
        <w:t xml:space="preserve"> является их общим знаменателем</w:t>
      </w:r>
    </w:p>
    <w:p w:rsidR="0083623E" w:rsidRPr="00E95A08" w:rsidRDefault="005F0E2C" w:rsidP="00E95A08">
      <w:pPr>
        <w:spacing w:after="0" w:line="240" w:lineRule="auto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noProof/>
        </w:rPr>
        <w:drawing>
          <wp:inline distT="0" distB="0" distL="0" distR="0">
            <wp:extent cx="6645910" cy="2165381"/>
            <wp:effectExtent l="19050" t="0" r="2540" b="0"/>
            <wp:docPr id="57" name="Рисунок 26" descr="C:\Users\USER\AppData\Local\Microsoft\Windows\Temporary Internet Files\Content.Word\IMG_20201206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AppData\Local\Microsoft\Windows\Temporary Internet Files\Content.Word\IMG_20201206_0004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165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623E" w:rsidRPr="00E95A08" w:rsidRDefault="0083623E" w:rsidP="00E95A08">
      <w:pPr>
        <w:spacing w:after="0" w:line="240" w:lineRule="auto"/>
        <w:rPr>
          <w:rFonts w:ascii="Times New Roman" w:hAnsi="Times New Roman" w:cs="Times New Roman"/>
          <w:color w:val="FF0000"/>
          <w:sz w:val="28"/>
          <w:szCs w:val="28"/>
        </w:rPr>
      </w:pPr>
    </w:p>
    <w:p w:rsidR="0083623E" w:rsidRPr="00CD5E0D" w:rsidRDefault="0083623E" w:rsidP="00CD5E0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5E0D">
        <w:rPr>
          <w:rFonts w:ascii="Times New Roman" w:hAnsi="Times New Roman" w:cs="Times New Roman"/>
          <w:sz w:val="28"/>
          <w:szCs w:val="28"/>
        </w:rPr>
        <w:t xml:space="preserve">Дидактические цели </w:t>
      </w:r>
      <w:r w:rsidR="005F0E2C" w:rsidRPr="00CD5E0D">
        <w:rPr>
          <w:rFonts w:ascii="Times New Roman" w:hAnsi="Times New Roman" w:cs="Times New Roman"/>
          <w:sz w:val="28"/>
          <w:szCs w:val="28"/>
        </w:rPr>
        <w:t xml:space="preserve">представленных выше </w:t>
      </w:r>
      <w:r w:rsidRPr="00CD5E0D">
        <w:rPr>
          <w:rFonts w:ascii="Times New Roman" w:hAnsi="Times New Roman" w:cs="Times New Roman"/>
          <w:sz w:val="28"/>
          <w:szCs w:val="28"/>
        </w:rPr>
        <w:t>заданий различны (повторение ранее изученного учебного материала, актуализация имеющегося у детей опыта; выработка у учащихся определенных практических умений и навыков, за</w:t>
      </w:r>
      <w:r w:rsidRPr="00CD5E0D">
        <w:rPr>
          <w:rFonts w:ascii="Times New Roman" w:hAnsi="Times New Roman" w:cs="Times New Roman"/>
          <w:sz w:val="28"/>
          <w:szCs w:val="28"/>
        </w:rPr>
        <w:softHyphen/>
        <w:t>крепление ряда теоретических знаний, предусмот</w:t>
      </w:r>
      <w:r w:rsidRPr="00CD5E0D">
        <w:rPr>
          <w:rFonts w:ascii="Times New Roman" w:hAnsi="Times New Roman" w:cs="Times New Roman"/>
          <w:sz w:val="28"/>
          <w:szCs w:val="28"/>
        </w:rPr>
        <w:softHyphen/>
        <w:t xml:space="preserve">ренных программой, и пр.). </w:t>
      </w:r>
      <w:proofErr w:type="gramStart"/>
      <w:r w:rsidRPr="00CD5E0D">
        <w:rPr>
          <w:rFonts w:ascii="Times New Roman" w:hAnsi="Times New Roman" w:cs="Times New Roman"/>
          <w:sz w:val="28"/>
          <w:szCs w:val="28"/>
        </w:rPr>
        <w:t>Ряд заданий предусмат</w:t>
      </w:r>
      <w:r w:rsidRPr="00CD5E0D">
        <w:rPr>
          <w:rFonts w:ascii="Times New Roman" w:hAnsi="Times New Roman" w:cs="Times New Roman"/>
          <w:sz w:val="28"/>
          <w:szCs w:val="28"/>
        </w:rPr>
        <w:softHyphen/>
        <w:t xml:space="preserve">ривают </w:t>
      </w:r>
      <w:proofErr w:type="spellStart"/>
      <w:r w:rsidRPr="00CD5E0D">
        <w:rPr>
          <w:rFonts w:ascii="Times New Roman" w:hAnsi="Times New Roman" w:cs="Times New Roman"/>
          <w:sz w:val="28"/>
          <w:szCs w:val="28"/>
        </w:rPr>
        <w:t>межпредметную</w:t>
      </w:r>
      <w:proofErr w:type="spellEnd"/>
      <w:r w:rsidRPr="00CD5E0D">
        <w:rPr>
          <w:rFonts w:ascii="Times New Roman" w:hAnsi="Times New Roman" w:cs="Times New Roman"/>
          <w:sz w:val="28"/>
          <w:szCs w:val="28"/>
        </w:rPr>
        <w:t xml:space="preserve"> связь с другими учебными дисциплинами, изучаемыми в </w:t>
      </w:r>
      <w:r w:rsidR="005F0E2C" w:rsidRPr="00CD5E0D">
        <w:rPr>
          <w:rFonts w:ascii="Times New Roman" w:hAnsi="Times New Roman" w:cs="Times New Roman"/>
          <w:sz w:val="28"/>
          <w:szCs w:val="28"/>
        </w:rPr>
        <w:t>школе, осуществляющей образование по АООП</w:t>
      </w:r>
      <w:r w:rsidR="00CD5E0D" w:rsidRPr="00CD5E0D">
        <w:rPr>
          <w:rFonts w:ascii="Times New Roman" w:hAnsi="Times New Roman" w:cs="Times New Roman"/>
          <w:sz w:val="28"/>
          <w:szCs w:val="28"/>
        </w:rPr>
        <w:t xml:space="preserve"> -</w:t>
      </w:r>
      <w:r w:rsidRPr="00CD5E0D">
        <w:rPr>
          <w:rFonts w:ascii="Times New Roman" w:hAnsi="Times New Roman" w:cs="Times New Roman"/>
          <w:sz w:val="28"/>
          <w:szCs w:val="28"/>
        </w:rPr>
        <w:t xml:space="preserve"> географией, историей, трудом, СБО, рус</w:t>
      </w:r>
      <w:r w:rsidRPr="00CD5E0D">
        <w:rPr>
          <w:rFonts w:ascii="Times New Roman" w:hAnsi="Times New Roman" w:cs="Times New Roman"/>
          <w:sz w:val="28"/>
          <w:szCs w:val="28"/>
        </w:rPr>
        <w:softHyphen/>
        <w:t>ским языком), что важно в целях выработки у уча</w:t>
      </w:r>
      <w:r w:rsidRPr="00CD5E0D">
        <w:rPr>
          <w:rFonts w:ascii="Times New Roman" w:hAnsi="Times New Roman" w:cs="Times New Roman"/>
          <w:sz w:val="28"/>
          <w:szCs w:val="28"/>
        </w:rPr>
        <w:softHyphen/>
        <w:t>щихся системных знаний.</w:t>
      </w:r>
      <w:proofErr w:type="gramEnd"/>
      <w:r w:rsidR="00CD5E0D" w:rsidRPr="00CD5E0D">
        <w:rPr>
          <w:rFonts w:ascii="Times New Roman" w:hAnsi="Times New Roman" w:cs="Times New Roman"/>
          <w:sz w:val="28"/>
          <w:szCs w:val="28"/>
        </w:rPr>
        <w:t xml:space="preserve"> Использование заданий в игровой форме позволяет в доступной и интересной школьникам форме освоить такую сложную </w:t>
      </w:r>
      <w:proofErr w:type="gramStart"/>
      <w:r w:rsidR="00CD5E0D" w:rsidRPr="00CD5E0D">
        <w:rPr>
          <w:rFonts w:ascii="Times New Roman" w:hAnsi="Times New Roman" w:cs="Times New Roman"/>
          <w:sz w:val="28"/>
          <w:szCs w:val="28"/>
        </w:rPr>
        <w:t>для</w:t>
      </w:r>
      <w:proofErr w:type="gramEnd"/>
      <w:r w:rsidR="00CD5E0D" w:rsidRPr="00CD5E0D">
        <w:rPr>
          <w:rFonts w:ascii="Times New Roman" w:hAnsi="Times New Roman" w:cs="Times New Roman"/>
          <w:sz w:val="28"/>
          <w:szCs w:val="28"/>
        </w:rPr>
        <w:t xml:space="preserve"> обучающихся с интеллектуальными нарушениями тему. </w:t>
      </w:r>
    </w:p>
    <w:p w:rsidR="00CD5E0D" w:rsidRPr="00CD5E0D" w:rsidRDefault="00CD5E0D" w:rsidP="00E95A0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D5E0D" w:rsidRPr="00CD5E0D" w:rsidRDefault="00CD5E0D" w:rsidP="00E95A08">
      <w:pPr>
        <w:pStyle w:val="a3"/>
        <w:spacing w:before="0" w:beforeAutospacing="0" w:after="0" w:afterAutospacing="0"/>
        <w:jc w:val="center"/>
        <w:rPr>
          <w:b/>
          <w:sz w:val="28"/>
          <w:szCs w:val="28"/>
          <w:shd w:val="clear" w:color="auto" w:fill="FFFFFF"/>
        </w:rPr>
      </w:pPr>
    </w:p>
    <w:p w:rsidR="0083623E" w:rsidRPr="00CD5E0D" w:rsidRDefault="0083623E" w:rsidP="00E95A08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  <w:r w:rsidRPr="00CD5E0D">
        <w:rPr>
          <w:b/>
          <w:sz w:val="28"/>
          <w:szCs w:val="28"/>
          <w:shd w:val="clear" w:color="auto" w:fill="FFFFFF"/>
        </w:rPr>
        <w:t>Список литературы:</w:t>
      </w:r>
    </w:p>
    <w:p w:rsidR="0083623E" w:rsidRPr="00CD5E0D" w:rsidRDefault="0083623E" w:rsidP="00E95A08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CD5E0D">
        <w:rPr>
          <w:sz w:val="28"/>
          <w:szCs w:val="28"/>
          <w:shd w:val="clear" w:color="auto" w:fill="FFFFFF"/>
        </w:rPr>
        <w:t>1.     </w:t>
      </w:r>
      <w:proofErr w:type="spellStart"/>
      <w:r w:rsidRPr="00CD5E0D">
        <w:rPr>
          <w:sz w:val="28"/>
          <w:szCs w:val="28"/>
          <w:shd w:val="clear" w:color="auto" w:fill="FFFFFF"/>
        </w:rPr>
        <w:t>Выготский</w:t>
      </w:r>
      <w:proofErr w:type="spellEnd"/>
      <w:r w:rsidRPr="00CD5E0D">
        <w:rPr>
          <w:sz w:val="28"/>
          <w:szCs w:val="28"/>
          <w:shd w:val="clear" w:color="auto" w:fill="FFFFFF"/>
        </w:rPr>
        <w:t xml:space="preserve"> Л. С. Проблема умственной отсталости // Собрание сочинений: В 6-ти т. Т. 5. Основы дефектологии</w:t>
      </w:r>
      <w:proofErr w:type="gramStart"/>
      <w:r w:rsidRPr="00CD5E0D">
        <w:rPr>
          <w:sz w:val="28"/>
          <w:szCs w:val="28"/>
          <w:shd w:val="clear" w:color="auto" w:fill="FFFFFF"/>
        </w:rPr>
        <w:t xml:space="preserve"> / П</w:t>
      </w:r>
      <w:proofErr w:type="gramEnd"/>
      <w:r w:rsidRPr="00CD5E0D">
        <w:rPr>
          <w:sz w:val="28"/>
          <w:szCs w:val="28"/>
          <w:shd w:val="clear" w:color="auto" w:fill="FFFFFF"/>
        </w:rPr>
        <w:t>од ред. Т. А. Власовой. — М.: Педагогика, 1983.</w:t>
      </w:r>
    </w:p>
    <w:p w:rsidR="0083623E" w:rsidRPr="00CD5E0D" w:rsidRDefault="0083623E" w:rsidP="00E95A08">
      <w:pPr>
        <w:pStyle w:val="a3"/>
        <w:spacing w:before="0" w:beforeAutospacing="0" w:after="0" w:afterAutospacing="0"/>
        <w:rPr>
          <w:sz w:val="28"/>
          <w:szCs w:val="28"/>
        </w:rPr>
      </w:pPr>
      <w:r w:rsidRPr="00CD5E0D">
        <w:rPr>
          <w:sz w:val="28"/>
          <w:szCs w:val="28"/>
          <w:shd w:val="clear" w:color="auto" w:fill="FFFFFF"/>
        </w:rPr>
        <w:t xml:space="preserve">2.     Варенова Т.В. Теория и практика коррекционной педагогики.- Минск: </w:t>
      </w:r>
      <w:proofErr w:type="spellStart"/>
      <w:r w:rsidRPr="00CD5E0D">
        <w:rPr>
          <w:sz w:val="28"/>
          <w:szCs w:val="28"/>
          <w:shd w:val="clear" w:color="auto" w:fill="FFFFFF"/>
        </w:rPr>
        <w:t>Асар</w:t>
      </w:r>
      <w:proofErr w:type="spellEnd"/>
      <w:r w:rsidRPr="00CD5E0D">
        <w:rPr>
          <w:sz w:val="28"/>
          <w:szCs w:val="28"/>
          <w:shd w:val="clear" w:color="auto" w:fill="FFFFFF"/>
        </w:rPr>
        <w:t>: 2003г.   </w:t>
      </w:r>
    </w:p>
    <w:p w:rsidR="0083623E" w:rsidRPr="00CD5E0D" w:rsidRDefault="0083623E" w:rsidP="00E95A08">
      <w:pPr>
        <w:pStyle w:val="a3"/>
        <w:spacing w:before="0" w:beforeAutospacing="0" w:after="0" w:afterAutospacing="0"/>
        <w:rPr>
          <w:sz w:val="28"/>
          <w:szCs w:val="28"/>
        </w:rPr>
      </w:pPr>
      <w:r w:rsidRPr="00CD5E0D">
        <w:rPr>
          <w:sz w:val="28"/>
          <w:szCs w:val="28"/>
          <w:shd w:val="clear" w:color="auto" w:fill="FFFFFF"/>
        </w:rPr>
        <w:t>3.     Воспитание и обучение детей во вспомогательной школе/Под</w:t>
      </w:r>
      <w:proofErr w:type="gramStart"/>
      <w:r w:rsidRPr="00CD5E0D">
        <w:rPr>
          <w:sz w:val="28"/>
          <w:szCs w:val="28"/>
          <w:shd w:val="clear" w:color="auto" w:fill="FFFFFF"/>
        </w:rPr>
        <w:t>.</w:t>
      </w:r>
      <w:proofErr w:type="gramEnd"/>
      <w:r w:rsidRPr="00CD5E0D">
        <w:rPr>
          <w:sz w:val="28"/>
          <w:szCs w:val="28"/>
          <w:shd w:val="clear" w:color="auto" w:fill="FFFFFF"/>
        </w:rPr>
        <w:t xml:space="preserve"> </w:t>
      </w:r>
      <w:proofErr w:type="gramStart"/>
      <w:r w:rsidRPr="00CD5E0D">
        <w:rPr>
          <w:sz w:val="28"/>
          <w:szCs w:val="28"/>
          <w:shd w:val="clear" w:color="auto" w:fill="FFFFFF"/>
        </w:rPr>
        <w:t>р</w:t>
      </w:r>
      <w:proofErr w:type="gramEnd"/>
      <w:r w:rsidRPr="00CD5E0D">
        <w:rPr>
          <w:sz w:val="28"/>
          <w:szCs w:val="28"/>
          <w:shd w:val="clear" w:color="auto" w:fill="FFFFFF"/>
        </w:rPr>
        <w:t>ед. В.В. Воронковой. - М.: Школа-пресс, 1994г.</w:t>
      </w:r>
    </w:p>
    <w:p w:rsidR="0083623E" w:rsidRPr="00CD5E0D" w:rsidRDefault="0083623E" w:rsidP="00E95A08">
      <w:pPr>
        <w:pStyle w:val="a3"/>
        <w:spacing w:before="0" w:beforeAutospacing="0" w:after="0" w:afterAutospacing="0"/>
        <w:rPr>
          <w:sz w:val="28"/>
          <w:szCs w:val="28"/>
        </w:rPr>
      </w:pPr>
      <w:r w:rsidRPr="00CD5E0D">
        <w:rPr>
          <w:sz w:val="28"/>
          <w:szCs w:val="28"/>
          <w:shd w:val="clear" w:color="auto" w:fill="FFFFFF"/>
        </w:rPr>
        <w:t>4.     </w:t>
      </w:r>
      <w:proofErr w:type="spellStart"/>
      <w:r w:rsidRPr="00CD5E0D">
        <w:rPr>
          <w:sz w:val="28"/>
          <w:szCs w:val="28"/>
          <w:shd w:val="clear" w:color="auto" w:fill="FFFFFF"/>
        </w:rPr>
        <w:t>Гонеев</w:t>
      </w:r>
      <w:proofErr w:type="spellEnd"/>
      <w:r w:rsidRPr="00CD5E0D">
        <w:rPr>
          <w:sz w:val="28"/>
          <w:szCs w:val="28"/>
          <w:shd w:val="clear" w:color="auto" w:fill="FFFFFF"/>
        </w:rPr>
        <w:t xml:space="preserve"> А.Д. Основы коррекционной педагогики. - М.: Академия, 2002 г. </w:t>
      </w:r>
    </w:p>
    <w:p w:rsidR="0083623E" w:rsidRPr="00CD5E0D" w:rsidRDefault="0083623E" w:rsidP="00E95A08">
      <w:pPr>
        <w:pStyle w:val="a3"/>
        <w:spacing w:before="0" w:beforeAutospacing="0" w:after="0" w:afterAutospacing="0"/>
        <w:rPr>
          <w:sz w:val="28"/>
          <w:szCs w:val="28"/>
        </w:rPr>
      </w:pPr>
      <w:r w:rsidRPr="00CD5E0D">
        <w:rPr>
          <w:sz w:val="28"/>
          <w:szCs w:val="28"/>
          <w:shd w:val="clear" w:color="auto" w:fill="FFFFFF"/>
        </w:rPr>
        <w:t>5.     </w:t>
      </w:r>
      <w:proofErr w:type="spellStart"/>
      <w:r w:rsidRPr="00CD5E0D">
        <w:rPr>
          <w:sz w:val="28"/>
          <w:szCs w:val="28"/>
          <w:shd w:val="clear" w:color="auto" w:fill="FFFFFF"/>
        </w:rPr>
        <w:t>Карпунина</w:t>
      </w:r>
      <w:proofErr w:type="spellEnd"/>
      <w:r w:rsidRPr="00CD5E0D">
        <w:rPr>
          <w:sz w:val="28"/>
          <w:szCs w:val="28"/>
          <w:shd w:val="clear" w:color="auto" w:fill="FFFFFF"/>
        </w:rPr>
        <w:t xml:space="preserve"> О.И., Рябова Н.В.Педагогика в опорных схемах. М.: НЦ </w:t>
      </w:r>
      <w:proofErr w:type="spellStart"/>
      <w:r w:rsidRPr="00CD5E0D">
        <w:rPr>
          <w:sz w:val="28"/>
          <w:szCs w:val="28"/>
          <w:shd w:val="clear" w:color="auto" w:fill="FFFFFF"/>
        </w:rPr>
        <w:t>Энас</w:t>
      </w:r>
      <w:proofErr w:type="spellEnd"/>
      <w:r w:rsidRPr="00CD5E0D">
        <w:rPr>
          <w:sz w:val="28"/>
          <w:szCs w:val="28"/>
          <w:shd w:val="clear" w:color="auto" w:fill="FFFFFF"/>
        </w:rPr>
        <w:t> 2005</w:t>
      </w:r>
    </w:p>
    <w:p w:rsidR="0083623E" w:rsidRPr="00CD5E0D" w:rsidRDefault="0083623E" w:rsidP="00E95A08">
      <w:pPr>
        <w:pStyle w:val="a3"/>
        <w:spacing w:before="0" w:beforeAutospacing="0" w:after="0" w:afterAutospacing="0"/>
        <w:rPr>
          <w:sz w:val="28"/>
          <w:szCs w:val="28"/>
        </w:rPr>
      </w:pPr>
      <w:r w:rsidRPr="00CD5E0D">
        <w:rPr>
          <w:sz w:val="28"/>
          <w:szCs w:val="28"/>
          <w:shd w:val="clear" w:color="auto" w:fill="FFFFFF"/>
        </w:rPr>
        <w:t>6.     </w:t>
      </w:r>
      <w:proofErr w:type="spellStart"/>
      <w:r w:rsidRPr="00CD5E0D">
        <w:rPr>
          <w:sz w:val="28"/>
          <w:szCs w:val="28"/>
          <w:shd w:val="clear" w:color="auto" w:fill="FFFFFF"/>
        </w:rPr>
        <w:t>Конаржевский</w:t>
      </w:r>
      <w:proofErr w:type="spellEnd"/>
      <w:r w:rsidRPr="00CD5E0D">
        <w:rPr>
          <w:sz w:val="28"/>
          <w:szCs w:val="28"/>
          <w:shd w:val="clear" w:color="auto" w:fill="FFFFFF"/>
        </w:rPr>
        <w:t xml:space="preserve"> Ю.А. Анализ урока.-  М.: Педагогический поиск,2003</w:t>
      </w:r>
    </w:p>
    <w:p w:rsidR="0083623E" w:rsidRPr="00CD5E0D" w:rsidRDefault="0083623E" w:rsidP="00E95A08">
      <w:pPr>
        <w:pStyle w:val="a3"/>
        <w:spacing w:before="0" w:beforeAutospacing="0" w:after="0" w:afterAutospacing="0"/>
        <w:rPr>
          <w:sz w:val="28"/>
          <w:szCs w:val="28"/>
        </w:rPr>
      </w:pPr>
      <w:r w:rsidRPr="00CD5E0D">
        <w:rPr>
          <w:sz w:val="28"/>
          <w:szCs w:val="28"/>
          <w:shd w:val="clear" w:color="auto" w:fill="FFFFFF"/>
        </w:rPr>
        <w:t>7.     Мирский С.Л. Организация развивающего обучения во вспомогательной школе // Дефектология.-2000г.-№3.-с 32-37</w:t>
      </w:r>
    </w:p>
    <w:p w:rsidR="0083623E" w:rsidRPr="00CD5E0D" w:rsidRDefault="0083623E" w:rsidP="00E95A08">
      <w:pPr>
        <w:pStyle w:val="a3"/>
        <w:spacing w:before="0" w:beforeAutospacing="0" w:after="0" w:afterAutospacing="0"/>
        <w:rPr>
          <w:sz w:val="28"/>
          <w:szCs w:val="28"/>
        </w:rPr>
      </w:pPr>
      <w:r w:rsidRPr="00CD5E0D">
        <w:rPr>
          <w:sz w:val="28"/>
          <w:szCs w:val="28"/>
          <w:shd w:val="clear" w:color="auto" w:fill="FFFFFF"/>
        </w:rPr>
        <w:t>8. Программы специальных (коррекционных) образовательных учреждений VIII вида /Под</w:t>
      </w:r>
      <w:proofErr w:type="gramStart"/>
      <w:r w:rsidRPr="00CD5E0D">
        <w:rPr>
          <w:sz w:val="28"/>
          <w:szCs w:val="28"/>
          <w:shd w:val="clear" w:color="auto" w:fill="FFFFFF"/>
        </w:rPr>
        <w:t>.</w:t>
      </w:r>
      <w:proofErr w:type="gramEnd"/>
      <w:r w:rsidRPr="00CD5E0D">
        <w:rPr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 w:rsidRPr="00CD5E0D">
        <w:rPr>
          <w:sz w:val="28"/>
          <w:szCs w:val="28"/>
          <w:shd w:val="clear" w:color="auto" w:fill="FFFFFF"/>
        </w:rPr>
        <w:t>р</w:t>
      </w:r>
      <w:proofErr w:type="gramEnd"/>
      <w:r w:rsidRPr="00CD5E0D">
        <w:rPr>
          <w:sz w:val="28"/>
          <w:szCs w:val="28"/>
          <w:shd w:val="clear" w:color="auto" w:fill="FFFFFF"/>
        </w:rPr>
        <w:t>ед.В.В.Воронковой</w:t>
      </w:r>
      <w:proofErr w:type="spellEnd"/>
      <w:r w:rsidRPr="00CD5E0D">
        <w:rPr>
          <w:sz w:val="28"/>
          <w:szCs w:val="28"/>
          <w:shd w:val="clear" w:color="auto" w:fill="FFFFFF"/>
        </w:rPr>
        <w:t xml:space="preserve">. - М.: </w:t>
      </w:r>
      <w:proofErr w:type="spellStart"/>
      <w:r w:rsidRPr="00CD5E0D">
        <w:rPr>
          <w:sz w:val="28"/>
          <w:szCs w:val="28"/>
          <w:shd w:val="clear" w:color="auto" w:fill="FFFFFF"/>
        </w:rPr>
        <w:t>Владос</w:t>
      </w:r>
      <w:proofErr w:type="spellEnd"/>
      <w:r w:rsidRPr="00CD5E0D">
        <w:rPr>
          <w:sz w:val="28"/>
          <w:szCs w:val="28"/>
          <w:shd w:val="clear" w:color="auto" w:fill="FFFFFF"/>
        </w:rPr>
        <w:t>, 2010г.</w:t>
      </w:r>
    </w:p>
    <w:p w:rsidR="0083623E" w:rsidRPr="00CD5E0D" w:rsidRDefault="0083623E" w:rsidP="00E95A08">
      <w:pPr>
        <w:pStyle w:val="a3"/>
        <w:spacing w:before="0" w:beforeAutospacing="0" w:after="0" w:afterAutospacing="0"/>
        <w:rPr>
          <w:sz w:val="28"/>
          <w:szCs w:val="28"/>
        </w:rPr>
      </w:pPr>
      <w:r w:rsidRPr="00CD5E0D">
        <w:rPr>
          <w:sz w:val="28"/>
          <w:szCs w:val="28"/>
          <w:shd w:val="clear" w:color="auto" w:fill="FFFFFF"/>
        </w:rPr>
        <w:t>9.Перова М. Н., Петрова М. Н. Методика преподавания математики </w:t>
      </w:r>
      <w:proofErr w:type="spellStart"/>
      <w:r w:rsidRPr="00CD5E0D">
        <w:rPr>
          <w:sz w:val="28"/>
          <w:szCs w:val="28"/>
          <w:shd w:val="clear" w:color="auto" w:fill="FFFFFF"/>
        </w:rPr>
        <w:t>вспециальной</w:t>
      </w:r>
      <w:proofErr w:type="spellEnd"/>
      <w:r w:rsidRPr="00CD5E0D">
        <w:rPr>
          <w:sz w:val="28"/>
          <w:szCs w:val="28"/>
          <w:shd w:val="clear" w:color="auto" w:fill="FFFFFF"/>
        </w:rPr>
        <w:t xml:space="preserve"> (коррекционной) школе VIII вида. </w:t>
      </w:r>
      <w:proofErr w:type="gramStart"/>
      <w:r w:rsidRPr="00CD5E0D">
        <w:rPr>
          <w:sz w:val="28"/>
          <w:szCs w:val="28"/>
          <w:shd w:val="clear" w:color="auto" w:fill="FFFFFF"/>
        </w:rPr>
        <w:t>–М</w:t>
      </w:r>
      <w:proofErr w:type="gramEnd"/>
      <w:r w:rsidRPr="00CD5E0D">
        <w:rPr>
          <w:sz w:val="28"/>
          <w:szCs w:val="28"/>
          <w:shd w:val="clear" w:color="auto" w:fill="FFFFFF"/>
        </w:rPr>
        <w:t>.: ВЛАДОС , 2001 г.</w:t>
      </w:r>
    </w:p>
    <w:p w:rsidR="0083623E" w:rsidRPr="00CD5E0D" w:rsidRDefault="0083623E" w:rsidP="00E95A08">
      <w:pPr>
        <w:pStyle w:val="a3"/>
        <w:spacing w:before="0" w:beforeAutospacing="0" w:after="0" w:afterAutospacing="0"/>
        <w:rPr>
          <w:sz w:val="28"/>
          <w:szCs w:val="28"/>
        </w:rPr>
      </w:pPr>
      <w:r w:rsidRPr="00CD5E0D">
        <w:rPr>
          <w:sz w:val="28"/>
          <w:szCs w:val="28"/>
          <w:shd w:val="clear" w:color="auto" w:fill="FFFFFF"/>
        </w:rPr>
        <w:t>10. Специальная психология /Под</w:t>
      </w:r>
      <w:proofErr w:type="gramStart"/>
      <w:r w:rsidRPr="00CD5E0D">
        <w:rPr>
          <w:sz w:val="28"/>
          <w:szCs w:val="28"/>
          <w:shd w:val="clear" w:color="auto" w:fill="FFFFFF"/>
        </w:rPr>
        <w:t xml:space="preserve"> .</w:t>
      </w:r>
      <w:proofErr w:type="gramEnd"/>
      <w:r w:rsidRPr="00CD5E0D">
        <w:rPr>
          <w:sz w:val="28"/>
          <w:szCs w:val="28"/>
          <w:shd w:val="clear" w:color="auto" w:fill="FFFFFF"/>
        </w:rPr>
        <w:t xml:space="preserve">ред. </w:t>
      </w:r>
      <w:proofErr w:type="spellStart"/>
      <w:r w:rsidRPr="00CD5E0D">
        <w:rPr>
          <w:sz w:val="28"/>
          <w:szCs w:val="28"/>
          <w:shd w:val="clear" w:color="auto" w:fill="FFFFFF"/>
        </w:rPr>
        <w:t>В.И.Лубовского.-М.-Академия</w:t>
      </w:r>
      <w:proofErr w:type="spellEnd"/>
      <w:r w:rsidRPr="00CD5E0D">
        <w:rPr>
          <w:sz w:val="28"/>
          <w:szCs w:val="28"/>
          <w:shd w:val="clear" w:color="auto" w:fill="FFFFFF"/>
        </w:rPr>
        <w:t>, 2003г.</w:t>
      </w:r>
    </w:p>
    <w:p w:rsidR="0083623E" w:rsidRPr="00CD5E0D" w:rsidRDefault="0083623E" w:rsidP="00E95A08">
      <w:pPr>
        <w:pStyle w:val="a3"/>
        <w:spacing w:before="0" w:beforeAutospacing="0" w:after="0" w:afterAutospacing="0"/>
        <w:rPr>
          <w:sz w:val="28"/>
          <w:szCs w:val="28"/>
        </w:rPr>
      </w:pPr>
      <w:r w:rsidRPr="00CD5E0D">
        <w:rPr>
          <w:sz w:val="28"/>
          <w:szCs w:val="28"/>
          <w:shd w:val="clear" w:color="auto" w:fill="FFFFFF"/>
        </w:rPr>
        <w:t xml:space="preserve">11. Сергеев И.С., Блинов В.И. Как реализовать </w:t>
      </w:r>
      <w:proofErr w:type="spellStart"/>
      <w:r w:rsidRPr="00CD5E0D">
        <w:rPr>
          <w:sz w:val="28"/>
          <w:szCs w:val="28"/>
          <w:shd w:val="clear" w:color="auto" w:fill="FFFFFF"/>
        </w:rPr>
        <w:t>компетентностный</w:t>
      </w:r>
      <w:proofErr w:type="spellEnd"/>
      <w:r w:rsidRPr="00CD5E0D">
        <w:rPr>
          <w:sz w:val="28"/>
          <w:szCs w:val="28"/>
          <w:shd w:val="clear" w:color="auto" w:fill="FFFFFF"/>
        </w:rPr>
        <w:t xml:space="preserve"> подход</w:t>
      </w:r>
    </w:p>
    <w:p w:rsidR="0083623E" w:rsidRPr="00CD5E0D" w:rsidRDefault="0083623E" w:rsidP="00CD5E0D">
      <w:pPr>
        <w:pStyle w:val="a3"/>
        <w:spacing w:before="0" w:beforeAutospacing="0" w:after="0" w:afterAutospacing="0"/>
        <w:rPr>
          <w:sz w:val="28"/>
          <w:szCs w:val="28"/>
        </w:rPr>
      </w:pPr>
      <w:r w:rsidRPr="00CD5E0D">
        <w:rPr>
          <w:sz w:val="28"/>
          <w:szCs w:val="28"/>
          <w:shd w:val="clear" w:color="auto" w:fill="FFFFFF"/>
        </w:rPr>
        <w:t xml:space="preserve">на уроке и </w:t>
      </w:r>
      <w:proofErr w:type="gramStart"/>
      <w:r w:rsidRPr="00CD5E0D">
        <w:rPr>
          <w:sz w:val="28"/>
          <w:szCs w:val="28"/>
          <w:shd w:val="clear" w:color="auto" w:fill="FFFFFF"/>
        </w:rPr>
        <w:t>во</w:t>
      </w:r>
      <w:proofErr w:type="gramEnd"/>
      <w:r w:rsidRPr="00CD5E0D">
        <w:rPr>
          <w:sz w:val="28"/>
          <w:szCs w:val="28"/>
          <w:shd w:val="clear" w:color="auto" w:fill="FFFFFF"/>
        </w:rPr>
        <w:t xml:space="preserve"> вне урочной деятельности. М.: </w:t>
      </w:r>
      <w:proofErr w:type="spellStart"/>
      <w:r w:rsidRPr="00CD5E0D">
        <w:rPr>
          <w:sz w:val="28"/>
          <w:szCs w:val="28"/>
          <w:shd w:val="clear" w:color="auto" w:fill="FFFFFF"/>
        </w:rPr>
        <w:t>Аркти</w:t>
      </w:r>
      <w:proofErr w:type="spellEnd"/>
      <w:r w:rsidRPr="00CD5E0D">
        <w:rPr>
          <w:sz w:val="28"/>
          <w:szCs w:val="28"/>
          <w:shd w:val="clear" w:color="auto" w:fill="FFFFFF"/>
        </w:rPr>
        <w:t>, 2009  г</w:t>
      </w:r>
      <w:r w:rsidR="00CD5E0D" w:rsidRPr="00CD5E0D">
        <w:rPr>
          <w:sz w:val="28"/>
          <w:szCs w:val="28"/>
          <w:shd w:val="clear" w:color="auto" w:fill="FFFFFF"/>
        </w:rPr>
        <w:t>.</w:t>
      </w:r>
    </w:p>
    <w:sectPr w:rsidR="0083623E" w:rsidRPr="00CD5E0D" w:rsidSect="00E95A0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E60065A"/>
    <w:multiLevelType w:val="hybridMultilevel"/>
    <w:tmpl w:val="BDC25E1C"/>
    <w:lvl w:ilvl="0" w:tplc="438A5C2E">
      <w:start w:val="1"/>
      <w:numFmt w:val="bullet"/>
      <w:lvlText w:val="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  <w:b/>
        <w:i w:val="0"/>
        <w:sz w:val="32"/>
        <w:szCs w:val="32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83623E"/>
    <w:rsid w:val="001B7C09"/>
    <w:rsid w:val="002246E7"/>
    <w:rsid w:val="004E1604"/>
    <w:rsid w:val="00527E41"/>
    <w:rsid w:val="00555487"/>
    <w:rsid w:val="005D2699"/>
    <w:rsid w:val="005F0E2C"/>
    <w:rsid w:val="00634A62"/>
    <w:rsid w:val="0066012C"/>
    <w:rsid w:val="00687918"/>
    <w:rsid w:val="0083623E"/>
    <w:rsid w:val="00905E75"/>
    <w:rsid w:val="009C542D"/>
    <w:rsid w:val="00A54BDB"/>
    <w:rsid w:val="00AA7D61"/>
    <w:rsid w:val="00AD7D8F"/>
    <w:rsid w:val="00BE5695"/>
    <w:rsid w:val="00BF37EE"/>
    <w:rsid w:val="00C07E48"/>
    <w:rsid w:val="00C20860"/>
    <w:rsid w:val="00CC562D"/>
    <w:rsid w:val="00CD5E0D"/>
    <w:rsid w:val="00CE1038"/>
    <w:rsid w:val="00D61B14"/>
    <w:rsid w:val="00DC1775"/>
    <w:rsid w:val="00E75CA1"/>
    <w:rsid w:val="00E95A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7E4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362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8362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3623E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E95A08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7051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10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15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pn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284</TotalTime>
  <Pages>1</Pages>
  <Words>1817</Words>
  <Characters>10362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12155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12</cp:revision>
  <cp:lastPrinted>2020-12-10T15:59:00Z</cp:lastPrinted>
  <dcterms:created xsi:type="dcterms:W3CDTF">2020-12-07T18:19:00Z</dcterms:created>
  <dcterms:modified xsi:type="dcterms:W3CDTF">2020-12-10T16:02:00Z</dcterms:modified>
</cp:coreProperties>
</file>