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9A" w:rsidRDefault="005F329A" w:rsidP="00E4427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урока с позиций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329A" w:rsidRPr="005F329A" w:rsidRDefault="005F329A" w:rsidP="00E4427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Обстановка и гигиенические условия в классе (кабинете): температура и свежесть воздуха, рациональность освещения класса и доски, наличие/ отсутствие монотонных, неприятных звуковых раздражителей и т. д.</w:t>
      </w:r>
    </w:p>
    <w:p w:rsidR="005F329A" w:rsidRPr="005F329A" w:rsidRDefault="005F329A" w:rsidP="00E4427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видов учебной деятельности: опрос учащихся, письмо, чтение, решение примеров, задач и др.</w:t>
      </w:r>
    </w:p>
    <w:p w:rsidR="005F329A" w:rsidRPr="005F329A" w:rsidRDefault="005F329A" w:rsidP="00E4427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продолжительность и частота чередования различных видов учебной деятельности. Ориентировочная норма - 7-10 минут.</w:t>
      </w:r>
    </w:p>
    <w:p w:rsidR="002B2F20" w:rsidRPr="002B2F20" w:rsidRDefault="005F329A" w:rsidP="00E4427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видов преподавания: словесный, наглядный, аудиовизуальный, самостоятельная работа и т. д. </w:t>
      </w:r>
      <w:r w:rsidR="002B2F20">
        <w:rPr>
          <w:rFonts w:ascii="Times New Roman" w:hAnsi="Times New Roman" w:cs="Times New Roman"/>
          <w:sz w:val="28"/>
          <w:szCs w:val="28"/>
        </w:rPr>
        <w:t>Норма: не менее трёх.</w:t>
      </w:r>
    </w:p>
    <w:p w:rsidR="002B2F20" w:rsidRPr="002B2F20" w:rsidRDefault="002B2F20" w:rsidP="00E4427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видов преподавания. Норма: не позже чем через 10-15 минут.</w:t>
      </w:r>
    </w:p>
    <w:p w:rsidR="005F329A" w:rsidRPr="002B2F20" w:rsidRDefault="002B2F20" w:rsidP="00E4427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и выбор места на уроке методов, способствующих активизации инициативы и творческого самовыражения самих учащихся, когда они действительно превращаются из «потребителей знаний»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по их получению и созиданию.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такие методы, как метод свободного выбора (свободная беседа, выбор действия, выбор способа действия, выбор способа взаимодействия, свобода творчества и т. д.); активные методы (обучения действием, обсуждения в группах, ролевая игра); методы, направлен</w:t>
      </w:r>
      <w:r w:rsidR="00E4427E">
        <w:rPr>
          <w:rFonts w:ascii="Times New Roman" w:hAnsi="Times New Roman" w:cs="Times New Roman"/>
          <w:sz w:val="28"/>
          <w:szCs w:val="28"/>
        </w:rPr>
        <w:t>ные на самопознани</w:t>
      </w:r>
      <w:r w:rsidR="00E16C54">
        <w:rPr>
          <w:rFonts w:ascii="Times New Roman" w:hAnsi="Times New Roman" w:cs="Times New Roman"/>
          <w:sz w:val="28"/>
          <w:szCs w:val="28"/>
        </w:rPr>
        <w:t>е</w:t>
      </w:r>
      <w:r w:rsidR="00E4427E">
        <w:rPr>
          <w:rFonts w:ascii="Times New Roman" w:hAnsi="Times New Roman" w:cs="Times New Roman"/>
          <w:sz w:val="28"/>
          <w:szCs w:val="28"/>
        </w:rPr>
        <w:t xml:space="preserve"> и развитие (</w:t>
      </w:r>
      <w:r>
        <w:rPr>
          <w:rFonts w:ascii="Times New Roman" w:hAnsi="Times New Roman" w:cs="Times New Roman"/>
          <w:sz w:val="28"/>
          <w:szCs w:val="28"/>
        </w:rPr>
        <w:t>интеллекта, эмоций, общения, воображения).</w:t>
      </w:r>
      <w:proofErr w:type="gramEnd"/>
    </w:p>
    <w:p w:rsidR="002B2F20" w:rsidRPr="00E4427E" w:rsidRDefault="002B2F20" w:rsidP="00E4427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длительность применения ТСО (в соответствии с гигиеническими нормами), умения учителя использовать их как возможности инициирования дискуссии, обсуждения</w:t>
      </w:r>
      <w:r w:rsidR="00E4427E">
        <w:rPr>
          <w:rFonts w:ascii="Times New Roman" w:hAnsi="Times New Roman" w:cs="Times New Roman"/>
          <w:sz w:val="28"/>
          <w:szCs w:val="28"/>
        </w:rPr>
        <w:t>.</w:t>
      </w:r>
    </w:p>
    <w:p w:rsidR="00E4427E" w:rsidRPr="00E4427E" w:rsidRDefault="00E4427E" w:rsidP="00E4427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 учащихся, чередование позы (наблюдает ли учитель реально за посадкой учащихся; чередуется ли поза в соответствии с видом работы).</w:t>
      </w:r>
    </w:p>
    <w:p w:rsidR="00E4427E" w:rsidRPr="00E4427E" w:rsidRDefault="00E4427E" w:rsidP="00E4427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Наличие, место, содержание и продолжительность оздоровительных моментов на уроке: физкультминутки, динамические паузы, минутки релаксации, дыхательная гимнастика, гимнастика для глаз, массаж активных точек; соответствуют ли условия в классе для проведения таких форм работы, особенно дыхательных упражнений. Норма: на 15-20 минут урока по одной минуте из трёх лёгких упражнений с 3-4 повторениями каждого.</w:t>
      </w:r>
    </w:p>
    <w:p w:rsidR="00E4427E" w:rsidRPr="004766F4" w:rsidRDefault="00E4427E" w:rsidP="004766F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 в содержательной части урока вопросов, связанных со здоровьем и здоровым образом жизни, демонстрация, прослеживание этих связей. Формирование отношения к человеку и его здоровью как к ценности; выработка понимания сущности здорового образа жизни;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потребности к здоровому </w:t>
      </w:r>
      <w:r w:rsidR="004766F4">
        <w:rPr>
          <w:rFonts w:ascii="Times New Roman" w:hAnsi="Times New Roman" w:cs="Times New Roman"/>
          <w:sz w:val="28"/>
          <w:szCs w:val="28"/>
        </w:rPr>
        <w:t>образу жизни; выработка индивидуального способа безопасного поведения, сообщение учащимся знаний о возможных последствиях выбора поведения и т. д.</w:t>
      </w:r>
    </w:p>
    <w:p w:rsidR="004766F4" w:rsidRPr="004766F4" w:rsidRDefault="004766F4" w:rsidP="004766F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мотивации деятельности учащихся на уроке. Внешняя мотивация: оценка, похвала, поддержка, соревновательный момент и т.п. Стимуляция внутренней мотивации: стремление больше узнать, радость от активности, интерес к изучаемому материалу и т. п.</w:t>
      </w:r>
    </w:p>
    <w:p w:rsidR="004766F4" w:rsidRPr="002143EF" w:rsidRDefault="004766F4" w:rsidP="004766F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Психологический климат на уроке. Взаимоотношение на уроке: между учителем и учениками (комфорт- напряжение, сотрудничество-авторитарность, индивидуальные – фронтальные, учёт</w:t>
      </w:r>
      <w:r w:rsidR="002143EF">
        <w:rPr>
          <w:rFonts w:ascii="Times New Roman" w:hAnsi="Times New Roman" w:cs="Times New Roman"/>
          <w:sz w:val="28"/>
          <w:szCs w:val="28"/>
        </w:rPr>
        <w:t xml:space="preserve"> возрастных особенностей: достаточно-недостаточно); между учениками (сотрудничество-соперничество, дружелюбие-враждебность, заинтересованность-безразличие, активность-пассивность).</w:t>
      </w:r>
    </w:p>
    <w:p w:rsidR="002143EF" w:rsidRPr="002143EF" w:rsidRDefault="002143EF" w:rsidP="004766F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на уроке эмоциональных разрядов: шутка, улыбка, юмористическая или поучительная картинка, поговорка, известное высказывание (афоризм) с комментарием, небольшое стихотворение, музыкальная минутка и т. п. В конце урока обратите внимание на следующее.</w:t>
      </w:r>
    </w:p>
    <w:p w:rsidR="002143EF" w:rsidRPr="002143EF" w:rsidRDefault="002143EF" w:rsidP="004766F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 урока, т.е. количество времени, затраченно</w:t>
      </w:r>
      <w:r w:rsidR="00313D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школьниками на учебную работу. Норма: не менее 60 % и не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более 75- 80 %.</w:t>
      </w:r>
    </w:p>
    <w:p w:rsidR="002143EF" w:rsidRPr="00FD26D6" w:rsidRDefault="002143EF" w:rsidP="004766F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Момент наступления утомления учащихся и снижение их учебной активности. Определяется в ходе наблюдения по возрастанию </w:t>
      </w:r>
      <w:r w:rsidR="00FD26D6">
        <w:rPr>
          <w:rFonts w:ascii="Times New Roman" w:hAnsi="Times New Roman" w:cs="Times New Roman"/>
          <w:sz w:val="28"/>
          <w:szCs w:val="28"/>
        </w:rPr>
        <w:t>двигательных и пассивных отвлечений у детей в процессе учебной работы. Норма: не ранее 25-30 минут в классе, 35-40 минут в начальной школе, 40 минут в средней и старшей школе, 30 минут для учащихся классов компенсирующего обучения.</w:t>
      </w:r>
    </w:p>
    <w:p w:rsidR="00550633" w:rsidRPr="00550633" w:rsidRDefault="00FD26D6" w:rsidP="005506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 xml:space="preserve"> Темп окончания урока:</w:t>
      </w:r>
      <w:r w:rsidR="00550633" w:rsidRPr="00550633">
        <w:t xml:space="preserve"> </w:t>
      </w:r>
    </w:p>
    <w:p w:rsidR="00550633" w:rsidRPr="00550633" w:rsidRDefault="00550633" w:rsidP="0055063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быстрый темп, «скомканность», нет времени на вопросы учащихся, быстрое, практически без комментариев записывание домашнего задания;</w:t>
      </w:r>
    </w:p>
    <w:p w:rsidR="00550633" w:rsidRPr="00550633" w:rsidRDefault="00550633" w:rsidP="0055063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 xml:space="preserve"> спокойное завершение урока, учащиеся имеют возможность задать учителю вопросы, педагог комментирует заданное на дом задание, учитель и учащиеся прощаются;</w:t>
      </w:r>
    </w:p>
    <w:p w:rsidR="00550633" w:rsidRPr="00550633" w:rsidRDefault="00550633" w:rsidP="0055063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задерживание учащихся в классе после звонка (на перемене).</w:t>
      </w:r>
    </w:p>
    <w:p w:rsidR="00550633" w:rsidRPr="00FD26D6" w:rsidRDefault="00550633" w:rsidP="004766F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чём Вы видите творческий элемент проведённого урока</w:t>
      </w:r>
    </w:p>
    <w:p w:rsidR="00550633" w:rsidRPr="00550633" w:rsidRDefault="00550633" w:rsidP="005506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F20" w:rsidRPr="005F329A" w:rsidRDefault="002B2F20" w:rsidP="002B2F20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2F20" w:rsidRPr="005F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7CD2"/>
    <w:multiLevelType w:val="hybridMultilevel"/>
    <w:tmpl w:val="A22C0708"/>
    <w:lvl w:ilvl="0" w:tplc="3996B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F5AAA"/>
    <w:multiLevelType w:val="hybridMultilevel"/>
    <w:tmpl w:val="100CDC2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8EA70B9"/>
    <w:multiLevelType w:val="hybridMultilevel"/>
    <w:tmpl w:val="7CFA0A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7678B9"/>
    <w:multiLevelType w:val="hybridMultilevel"/>
    <w:tmpl w:val="9728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658D2"/>
    <w:multiLevelType w:val="hybridMultilevel"/>
    <w:tmpl w:val="65945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D27A5"/>
    <w:multiLevelType w:val="hybridMultilevel"/>
    <w:tmpl w:val="35D8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579BF"/>
    <w:multiLevelType w:val="hybridMultilevel"/>
    <w:tmpl w:val="F59C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520F4"/>
    <w:multiLevelType w:val="hybridMultilevel"/>
    <w:tmpl w:val="B8DA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0379D"/>
    <w:multiLevelType w:val="hybridMultilevel"/>
    <w:tmpl w:val="E536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C253C"/>
    <w:multiLevelType w:val="hybridMultilevel"/>
    <w:tmpl w:val="34341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48"/>
    <w:rsid w:val="002143EF"/>
    <w:rsid w:val="002B2F20"/>
    <w:rsid w:val="00313D24"/>
    <w:rsid w:val="004766F4"/>
    <w:rsid w:val="00550633"/>
    <w:rsid w:val="005F329A"/>
    <w:rsid w:val="007A2DF9"/>
    <w:rsid w:val="00A412C7"/>
    <w:rsid w:val="00C65248"/>
    <w:rsid w:val="00E16C54"/>
    <w:rsid w:val="00E4427E"/>
    <w:rsid w:val="00F457EC"/>
    <w:rsid w:val="00F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Талантино</dc:creator>
  <cp:keywords/>
  <dc:description/>
  <cp:lastModifiedBy>Беляева</cp:lastModifiedBy>
  <cp:revision>7</cp:revision>
  <dcterms:created xsi:type="dcterms:W3CDTF">2022-11-29T09:38:00Z</dcterms:created>
  <dcterms:modified xsi:type="dcterms:W3CDTF">2024-05-30T10:36:00Z</dcterms:modified>
</cp:coreProperties>
</file>